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广州市越秀区</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惠福西路192号地下后及二三四层</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（交易编号：GZ2026RD1044532） </w:t>
      </w: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0F79696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9FAD59">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2.我方已知悉，出租方按交易标的现状（包括但不限于现有质量、消防状况、房屋结构、交付使用时依附于交易标的的装修装饰状况）和指定用途出租，不包括交易标的内可移动的设施、设备和物品。</w:t>
      </w:r>
    </w:p>
    <w:p w14:paraId="027A8E81">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bookmarkStart w:id="0" w:name="OLE_LINK24"/>
      <w:r>
        <w:rPr>
          <w:rFonts w:hint="eastAsia" w:ascii="仿宋_GB2312" w:hAnsi="仿宋_GB2312" w:eastAsia="仿宋_GB2312" w:cs="仿宋_GB2312"/>
          <w:color w:val="000000" w:themeColor="text1"/>
          <w:sz w:val="32"/>
          <w:szCs w:val="32"/>
          <w14:textFill>
            <w14:solidFill>
              <w14:schemeClr w14:val="tx1"/>
            </w14:solidFill>
          </w14:textFill>
        </w:rPr>
        <w:t>我方已知悉，</w:t>
      </w:r>
      <w:bookmarkEnd w:id="0"/>
      <w:r>
        <w:rPr>
          <w:rFonts w:hint="eastAsia" w:ascii="仿宋_GB2312" w:hAnsi="仿宋_GB2312" w:eastAsia="仿宋_GB2312" w:cs="仿宋_GB2312"/>
          <w:color w:val="000000" w:themeColor="text1"/>
          <w:sz w:val="32"/>
          <w:szCs w:val="32"/>
          <w14:textFill>
            <w14:solidFill>
              <w14:schemeClr w14:val="tx1"/>
            </w14:solidFill>
          </w14:textFill>
        </w:rPr>
        <w:t>交易标的不可用于经营以下业态：餐饮（明火-瓶装气/烧烤等）</w:t>
      </w:r>
      <w:bookmarkStart w:id="1" w:name="_GoBack"/>
      <w:bookmarkEnd w:id="1"/>
      <w:r>
        <w:rPr>
          <w:rFonts w:hint="eastAsia" w:ascii="仿宋_GB2312" w:hAnsi="仿宋_GB2312" w:eastAsia="仿宋_GB2312" w:cs="仿宋_GB2312"/>
          <w:color w:val="000000" w:themeColor="text1"/>
          <w:sz w:val="32"/>
          <w:szCs w:val="32"/>
          <w14:textFill>
            <w14:solidFill>
              <w14:schemeClr w14:val="tx1"/>
            </w14:solidFill>
          </w14:textFill>
        </w:rPr>
        <w:t>、冷库、仓储、殡礼、电动车销售及维修、生产加工、易燃易爆有毒危险品存储销售以及产生噪音、污染等影响周边居民生活及环境的业态。</w:t>
      </w:r>
    </w:p>
    <w:p w14:paraId="1D10BE48">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384DB83">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2751E53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4435A12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7.我方已知悉出租标的无配套停车位，我方不得以无停车位影响经营为由要求降租、索赔或拒缴租金等。</w:t>
      </w:r>
    </w:p>
    <w:p w14:paraId="3F0E736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8.我方不得整体转租出租标的。</w:t>
      </w:r>
    </w:p>
    <w:p w14:paraId="74DC67F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9.我方应与出租标的所属的物业服务方签订物业服务合同，物业服务费由我方向出租标的所属的物业服务方缴纳。</w:t>
      </w:r>
    </w:p>
    <w:p w14:paraId="77E415F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10.我方在签订租赁合同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7天内</w:t>
      </w:r>
      <w:r>
        <w:rPr>
          <w:rFonts w:hint="eastAsia" w:ascii="仿宋_GB2312" w:hAnsi="仿宋_GB2312" w:eastAsia="仿宋_GB2312" w:cs="仿宋_GB2312"/>
          <w:color w:val="000000" w:themeColor="text1"/>
          <w:sz w:val="32"/>
          <w:szCs w:val="32"/>
          <w14:textFill>
            <w14:solidFill>
              <w14:schemeClr w14:val="tx1"/>
            </w14:solidFill>
          </w14:textFill>
        </w:rPr>
        <w:t>支付首年三个月租金作为履约保证金，同时我方承诺向出租方预缴首年首月租金。</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11.我方承诺我方法定代表人、股东、保证人等，均不曾与广州安居商业运营公司发生租赁合同纠纷、物业管理纠纷或欠缴租金、管理费等费用的情况，并承诺提供材料的真实性。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6C781BDF">
      <w:pPr>
        <w:spacing w:line="500" w:lineRule="exact"/>
        <w:jc w:val="both"/>
        <w:rPr>
          <w:rFonts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4C16420"/>
    <w:rsid w:val="09BE31B4"/>
    <w:rsid w:val="0A4C1970"/>
    <w:rsid w:val="0A7B1285"/>
    <w:rsid w:val="10005AE3"/>
    <w:rsid w:val="10D01139"/>
    <w:rsid w:val="119067CA"/>
    <w:rsid w:val="188F5445"/>
    <w:rsid w:val="190B6EA5"/>
    <w:rsid w:val="19D510F2"/>
    <w:rsid w:val="1CA56E18"/>
    <w:rsid w:val="1D905923"/>
    <w:rsid w:val="1E29720B"/>
    <w:rsid w:val="1FC66470"/>
    <w:rsid w:val="241E333F"/>
    <w:rsid w:val="262C44A0"/>
    <w:rsid w:val="275E587C"/>
    <w:rsid w:val="27A71EE2"/>
    <w:rsid w:val="2A455538"/>
    <w:rsid w:val="2B627336"/>
    <w:rsid w:val="2DDE52D2"/>
    <w:rsid w:val="2DF420E5"/>
    <w:rsid w:val="2E364BE0"/>
    <w:rsid w:val="2F8A7C9D"/>
    <w:rsid w:val="2F8B6AF6"/>
    <w:rsid w:val="300A63F4"/>
    <w:rsid w:val="30346B56"/>
    <w:rsid w:val="33CA5A77"/>
    <w:rsid w:val="35125210"/>
    <w:rsid w:val="369E1320"/>
    <w:rsid w:val="39E038A3"/>
    <w:rsid w:val="3C2F4F7C"/>
    <w:rsid w:val="3D3678D9"/>
    <w:rsid w:val="42FC1B19"/>
    <w:rsid w:val="43D75CA1"/>
    <w:rsid w:val="444650A9"/>
    <w:rsid w:val="46952B8E"/>
    <w:rsid w:val="46BB0953"/>
    <w:rsid w:val="4D0305CB"/>
    <w:rsid w:val="4FF141CB"/>
    <w:rsid w:val="515C5C84"/>
    <w:rsid w:val="53213BC2"/>
    <w:rsid w:val="54885EA3"/>
    <w:rsid w:val="56412C14"/>
    <w:rsid w:val="567C4960"/>
    <w:rsid w:val="568D4316"/>
    <w:rsid w:val="579C4CF7"/>
    <w:rsid w:val="589D19B4"/>
    <w:rsid w:val="5AC1509D"/>
    <w:rsid w:val="624230CE"/>
    <w:rsid w:val="625217F8"/>
    <w:rsid w:val="645230C2"/>
    <w:rsid w:val="66196EBE"/>
    <w:rsid w:val="66CF578C"/>
    <w:rsid w:val="67FA24F0"/>
    <w:rsid w:val="69592A83"/>
    <w:rsid w:val="6B805F60"/>
    <w:rsid w:val="6DC857AA"/>
    <w:rsid w:val="6EBF70A0"/>
    <w:rsid w:val="6EE81B33"/>
    <w:rsid w:val="6FE52127"/>
    <w:rsid w:val="70D81B75"/>
    <w:rsid w:val="71607E42"/>
    <w:rsid w:val="72E973BF"/>
    <w:rsid w:val="757021F4"/>
    <w:rsid w:val="75AA4B82"/>
    <w:rsid w:val="79C75063"/>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657</Words>
  <Characters>664</Characters>
  <Lines>45</Lines>
  <Paragraphs>23</Paragraphs>
  <TotalTime>0</TotalTime>
  <ScaleCrop>false</ScaleCrop>
  <LinksUpToDate>false</LinksUpToDate>
  <CharactersWithSpaces>696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刘芷盈</cp:lastModifiedBy>
  <dcterms:modified xsi:type="dcterms:W3CDTF">2026-10-28T03:34:14Z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F2E7AD31A7004C68A39B21C3D77A7805_13</vt:lpwstr>
  </property>
  <property fmtid="{D5CDD505-2E9C-101B-9397-08002B2CF9AE}" pid="4" name="KSOTemplateDocerSaveRecord">
    <vt:lpwstr>eyJoZGlkIjoiMGQ1YjE4Yzk4ODRkZDgxYWU1ZjA0MGVkNDBjYzdlZjQiLCJ1c2VySWQiOiI0NTU0MTYyNzQifQ==</vt:lpwstr>
  </property>
</Properties>
</file>