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出租广州市越秀区长堤大马路乐安四巷6.8号全幢非住宅物业（交易编号：GZ2026RD1042095）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出租物业的出租用途为商业，</w:t>
      </w:r>
      <w:bookmarkStart w:id="1" w:name="_GoBack"/>
      <w:bookmarkEnd w:id="1"/>
      <w:r>
        <w:rPr>
          <w:rFonts w:hint="eastAsia" w:ascii="仿宋_GB2312" w:hAnsi="仿宋_GB2312" w:eastAsia="仿宋_GB2312" w:cs="仿宋_GB2312"/>
          <w:color w:val="000000" w:themeColor="text1"/>
          <w:sz w:val="32"/>
          <w:szCs w:val="32"/>
          <w14:textFill>
            <w14:solidFill>
              <w14:schemeClr w14:val="tx1"/>
            </w14:solidFill>
          </w14:textFill>
        </w:rPr>
        <w:t>不得经营餐饮（明火）、冷库、仓储、殡礼、电动车销售及维修、生产加工、易燃易爆有毒危险品存储销售以及产生噪音、污染等影响周边居民生活及环境的业态。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w:t>
      </w:r>
      <w:r>
        <w:rPr>
          <w:rFonts w:hint="eastAsia" w:ascii="Times New Roman" w:hAnsi="Times New Roman" w:eastAsia="仿宋_GB2312" w:cs="Times New Roman"/>
          <w:i w:val="0"/>
          <w:iCs w:val="0"/>
          <w:caps w:val="0"/>
          <w:color w:val="000000"/>
          <w:spacing w:val="0"/>
          <w:sz w:val="32"/>
          <w:szCs w:val="32"/>
          <w:highlight w:val="none"/>
          <w:lang w:val="en-US" w:eastAsia="zh-CN"/>
        </w:rPr>
        <w:t>可分租部分出租标的，</w:t>
      </w:r>
      <w:r>
        <w:rPr>
          <w:rFonts w:hint="eastAsia" w:ascii="仿宋_GB2312" w:hAnsi="仿宋_GB2312" w:eastAsia="仿宋_GB2312" w:cs="仿宋_GB2312"/>
          <w:color w:val="000000" w:themeColor="text1"/>
          <w:sz w:val="32"/>
          <w:szCs w:val="32"/>
          <w14:textFill>
            <w14:solidFill>
              <w14:schemeClr w14:val="tx1"/>
            </w14:solidFill>
          </w14:textFill>
        </w:rPr>
        <w:t>不得整体转租出租标的。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10.我方在签订租赁合同后7日内支付首年三个月租金作为履约保证金，同时我方承诺向出租方预缴首年首月租金。</w:t>
      </w:r>
    </w:p>
    <w:p w14:paraId="3E61A788">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.我方承诺我方法定代表人、股东、保证人等，均不曾与广州安居商业运营公司发生租赁合同纠纷、物业管理纠纷或欠缴租金、管理费等费用的情况，并承诺提供材料的真实性。</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1A71FD9"/>
    <w:rsid w:val="0235787B"/>
    <w:rsid w:val="04C16420"/>
    <w:rsid w:val="09BE31B4"/>
    <w:rsid w:val="0A4C1970"/>
    <w:rsid w:val="0A7B1285"/>
    <w:rsid w:val="10005AE3"/>
    <w:rsid w:val="10D01139"/>
    <w:rsid w:val="119067CA"/>
    <w:rsid w:val="188F5445"/>
    <w:rsid w:val="190B6EA5"/>
    <w:rsid w:val="19D510F2"/>
    <w:rsid w:val="1A7300C2"/>
    <w:rsid w:val="1CC16419"/>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0F5269B"/>
    <w:rsid w:val="32B24F2A"/>
    <w:rsid w:val="333C7F14"/>
    <w:rsid w:val="33CA5A77"/>
    <w:rsid w:val="35125210"/>
    <w:rsid w:val="369E1320"/>
    <w:rsid w:val="383F209F"/>
    <w:rsid w:val="39E038A3"/>
    <w:rsid w:val="3C2F4F7C"/>
    <w:rsid w:val="3C364DBC"/>
    <w:rsid w:val="3D3678D9"/>
    <w:rsid w:val="42FC1B19"/>
    <w:rsid w:val="43D75CA1"/>
    <w:rsid w:val="444650A9"/>
    <w:rsid w:val="46952B8E"/>
    <w:rsid w:val="46BB0953"/>
    <w:rsid w:val="48C45CCC"/>
    <w:rsid w:val="4B313C8F"/>
    <w:rsid w:val="4D0305CB"/>
    <w:rsid w:val="4D880AD7"/>
    <w:rsid w:val="53213BC2"/>
    <w:rsid w:val="54885EA3"/>
    <w:rsid w:val="56412C14"/>
    <w:rsid w:val="567C4960"/>
    <w:rsid w:val="568D4316"/>
    <w:rsid w:val="579C4CF7"/>
    <w:rsid w:val="589D19B4"/>
    <w:rsid w:val="5AC1509D"/>
    <w:rsid w:val="624230CE"/>
    <w:rsid w:val="625217F8"/>
    <w:rsid w:val="63CF7818"/>
    <w:rsid w:val="645230C2"/>
    <w:rsid w:val="66196EBE"/>
    <w:rsid w:val="66CF578C"/>
    <w:rsid w:val="67FA24F0"/>
    <w:rsid w:val="69592A83"/>
    <w:rsid w:val="6B805F60"/>
    <w:rsid w:val="6DC857AA"/>
    <w:rsid w:val="6EBF70A0"/>
    <w:rsid w:val="6EE81B33"/>
    <w:rsid w:val="6FE52127"/>
    <w:rsid w:val="70D81B75"/>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1031</Words>
  <Characters>1059</Characters>
  <Lines>45</Lines>
  <Paragraphs>23</Paragraphs>
  <TotalTime>1</TotalTime>
  <ScaleCrop>false</ScaleCrop>
  <LinksUpToDate>false</LinksUpToDate>
  <CharactersWithSpaces>1082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2026-10-16T02:30:48Z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E74B26B836734D6F8CF17B2CD05CA5E2_13</vt:lpwstr>
  </property>
  <property fmtid="{D5CDD505-2E9C-101B-9397-08002B2CF9AE}" pid="4" name="KSOTemplateDocerSaveRecord">
    <vt:lpwstr>eyJoZGlkIjoiMGQ1YjE4Yzk4ODRkZDgxYWU1ZjA0MGVkNDBjYzdlZjQiLCJ1c2VySWQiOiI0NTU0MTYyNzQifQ==</vt:lpwstr>
  </property>
</Properties>
</file>