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0304">
      <w:pPr>
        <w:spacing w:line="580" w:lineRule="exact"/>
        <w:jc w:val="center"/>
        <w:rPr>
          <w:b/>
          <w:bCs/>
          <w:sz w:val="44"/>
          <w:szCs w:val="28"/>
        </w:rPr>
      </w:pPr>
      <w:r>
        <w:rPr>
          <w:rFonts w:hint="eastAsia"/>
          <w:b/>
          <w:bCs/>
          <w:sz w:val="44"/>
          <w:szCs w:val="28"/>
        </w:rPr>
        <w:t>租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金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报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价</w:t>
      </w:r>
      <w:r>
        <w:rPr>
          <w:b/>
          <w:bCs/>
          <w:sz w:val="44"/>
          <w:szCs w:val="28"/>
        </w:rPr>
        <w:t xml:space="preserve"> </w:t>
      </w:r>
      <w:r>
        <w:rPr>
          <w:rFonts w:hint="eastAsia"/>
          <w:b/>
          <w:bCs/>
          <w:sz w:val="44"/>
          <w:szCs w:val="28"/>
        </w:rPr>
        <w:t>书</w:t>
      </w:r>
    </w:p>
    <w:p w14:paraId="77D23AC2">
      <w:pPr>
        <w:spacing w:line="580" w:lineRule="exact"/>
        <w:jc w:val="center"/>
        <w:rPr>
          <w:rFonts w:ascii="Times New Roman" w:hAnsi="Times New Roman" w:eastAsia="仿宋_GB2312"/>
          <w:b/>
          <w:bCs/>
          <w:sz w:val="44"/>
          <w:szCs w:val="28"/>
        </w:rPr>
      </w:pPr>
    </w:p>
    <w:p w14:paraId="34436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-16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广州产权交易所有限公司： </w:t>
      </w:r>
    </w:p>
    <w:p w14:paraId="6AA78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本意向方根据出租广州市南沙区环市大道西海韵路26号201、202、301、302、401、402房物业（交易编号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）项目公告、公告相关附件的各项交易条件及相关要求，在完全响应出租方提出的交易条件基础上，同意受让交易标的，本意向方对出租标的首年首月租金（不得低于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挂牌公告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租赁年限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1-6年，须按整年填报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报价情况如下：</w:t>
      </w:r>
    </w:p>
    <w:tbl>
      <w:tblPr>
        <w:tblStyle w:val="5"/>
        <w:tblW w:w="45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8"/>
        <w:gridCol w:w="3656"/>
      </w:tblGrid>
      <w:tr w14:paraId="0B8A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2627" w:type="pct"/>
          </w:tcPr>
          <w:p w14:paraId="327B7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月租金</w:t>
            </w:r>
          </w:p>
          <w:p w14:paraId="66533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（元/月/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总面积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2372" w:type="pct"/>
          </w:tcPr>
          <w:p w14:paraId="63C18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租赁年限</w:t>
            </w:r>
          </w:p>
          <w:p w14:paraId="6547C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</w:tr>
      <w:tr w14:paraId="10AF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627" w:type="pct"/>
          </w:tcPr>
          <w:p w14:paraId="23762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72" w:type="pct"/>
          </w:tcPr>
          <w:p w14:paraId="09DE7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7BBEDEC">
      <w:pPr>
        <w:bidi w:val="0"/>
        <w:rPr>
          <w:rFonts w:hint="eastAsia"/>
        </w:rPr>
      </w:pPr>
    </w:p>
    <w:p w14:paraId="6058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本意向方承诺：一经被贵所确认为成交方，即按项目公告、《广州产权交易所有限公司交易项目一次性现场报价实施办法》、《一次性现场报价须知》的规定签订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成交文件</w:t>
      </w:r>
      <w:r>
        <w:rPr>
          <w:rFonts w:hint="eastAsia" w:ascii="仿宋_GB2312" w:hAnsi="仿宋_GB2312" w:eastAsia="仿宋_GB2312" w:cs="仿宋_GB2312"/>
          <w:sz w:val="28"/>
          <w:szCs w:val="28"/>
        </w:rPr>
        <w:t>，否则，承担因违约而造成的一切责任。</w:t>
      </w:r>
    </w:p>
    <w:p w14:paraId="6BBC7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3279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意向方：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00155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法定代表人/负责人/经营者：</w:t>
      </w:r>
    </w:p>
    <w:p w14:paraId="7D9F3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</w:p>
    <w:p w14:paraId="2CC1D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right="-16" w:firstLine="4678" w:firstLineChars="1671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联系人及联系电话：</w:t>
      </w:r>
    </w:p>
    <w:p w14:paraId="271B8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right="-199" w:firstLine="4620" w:firstLineChars="1650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报价时间：  年 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5MGIxOWIxYzE4YzA4ZDgzM2E0ZmI3MjY0NWQ3NGIifQ=="/>
  </w:docVars>
  <w:rsids>
    <w:rsidRoot w:val="00683A46"/>
    <w:rsid w:val="000E1714"/>
    <w:rsid w:val="000E3078"/>
    <w:rsid w:val="001A564A"/>
    <w:rsid w:val="00273CD9"/>
    <w:rsid w:val="00340CEC"/>
    <w:rsid w:val="00441DAC"/>
    <w:rsid w:val="00481156"/>
    <w:rsid w:val="004E7B64"/>
    <w:rsid w:val="00516B28"/>
    <w:rsid w:val="00581714"/>
    <w:rsid w:val="005B4975"/>
    <w:rsid w:val="00683A46"/>
    <w:rsid w:val="00791035"/>
    <w:rsid w:val="007B10A6"/>
    <w:rsid w:val="008464C0"/>
    <w:rsid w:val="00862AA3"/>
    <w:rsid w:val="00872358"/>
    <w:rsid w:val="009C6B05"/>
    <w:rsid w:val="00A119A9"/>
    <w:rsid w:val="00BF2BBD"/>
    <w:rsid w:val="00DB428C"/>
    <w:rsid w:val="00FD66BD"/>
    <w:rsid w:val="00FF0706"/>
    <w:rsid w:val="0356644E"/>
    <w:rsid w:val="138B3EBE"/>
    <w:rsid w:val="1C26639B"/>
    <w:rsid w:val="1C4C6724"/>
    <w:rsid w:val="1DD9093F"/>
    <w:rsid w:val="1E032A29"/>
    <w:rsid w:val="2826288E"/>
    <w:rsid w:val="28F31BBD"/>
    <w:rsid w:val="2AA147B5"/>
    <w:rsid w:val="2BE55129"/>
    <w:rsid w:val="2CA04D25"/>
    <w:rsid w:val="2F6D2C37"/>
    <w:rsid w:val="306953D3"/>
    <w:rsid w:val="31C92E9A"/>
    <w:rsid w:val="324C5B11"/>
    <w:rsid w:val="33AD70F3"/>
    <w:rsid w:val="35C43EC2"/>
    <w:rsid w:val="3D5E00E3"/>
    <w:rsid w:val="3D774A8F"/>
    <w:rsid w:val="3DB9161E"/>
    <w:rsid w:val="454B0B7A"/>
    <w:rsid w:val="4E3566A5"/>
    <w:rsid w:val="50F6575E"/>
    <w:rsid w:val="536F7254"/>
    <w:rsid w:val="56E401D2"/>
    <w:rsid w:val="5ABE7EE6"/>
    <w:rsid w:val="66AB1199"/>
    <w:rsid w:val="66AF016A"/>
    <w:rsid w:val="746C0D90"/>
    <w:rsid w:val="77ED43AE"/>
    <w:rsid w:val="7B7A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347</Characters>
  <Lines>8</Lines>
  <Paragraphs>2</Paragraphs>
  <TotalTime>12</TotalTime>
  <ScaleCrop>false</ScaleCrop>
  <LinksUpToDate>false</LinksUpToDate>
  <CharactersWithSpaces>360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2023-02-17T01:15:00Z</dcterms:created>
  <dc:creator>谭 晓琳</dc:creator>
  <cp:lastModifiedBy>Giselle</cp:lastModifiedBy>
  <dcterms:modified xsi:type="dcterms:W3CDTF">2026-09-17T06:32:37Z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30C2F00AF71B49F49F657E514397DE03_13</vt:lpwstr>
  </property>
  <property fmtid="{D5CDD505-2E9C-101B-9397-08002B2CF9AE}" pid="4" name="KSOTemplateDocerSaveRecord">
    <vt:lpwstr>eyJoZGlkIjoiYmFjMzI4NGM3MDE2MzJlM2ZkY2NhZmZjMjZlNjJlOWMiLCJ1c2VySWQiOiIyNzMyOTA1MTUifQ==</vt:lpwstr>
  </property>
</Properties>
</file>