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CAEE54">
      <w:pPr>
        <w:rPr>
          <w:rFonts w:ascii="宋体" w:hAnsi="宋体"/>
          <w:color w:val="auto"/>
          <w:highlight w:val="none"/>
        </w:rPr>
      </w:pPr>
    </w:p>
    <w:p w14:paraId="5BD277FA">
      <w:pPr>
        <w:jc w:val="center"/>
        <w:rPr>
          <w:rFonts w:ascii="仿宋" w:hAnsi="仿宋" w:eastAsia="仿宋"/>
          <w:b/>
          <w:color w:val="auto"/>
          <w:sz w:val="40"/>
          <w:highlight w:val="none"/>
        </w:rPr>
      </w:pPr>
      <w:r>
        <w:rPr>
          <w:rFonts w:hint="eastAsia" w:ascii="仿宋" w:hAnsi="仿宋" w:eastAsia="仿宋"/>
          <w:b/>
          <w:color w:val="auto"/>
          <w:sz w:val="40"/>
          <w:highlight w:val="none"/>
        </w:rPr>
        <w:t>联合承租协议</w:t>
      </w:r>
    </w:p>
    <w:p w14:paraId="20ED5E4B">
      <w:pPr>
        <w:jc w:val="center"/>
        <w:rPr>
          <w:rFonts w:ascii="仿宋" w:hAnsi="仿宋" w:eastAsia="仿宋"/>
          <w:b/>
          <w:color w:val="auto"/>
          <w:sz w:val="40"/>
          <w:highlight w:val="none"/>
        </w:rPr>
      </w:pPr>
    </w:p>
    <w:p w14:paraId="0A8CED28">
      <w:pPr>
        <w:rPr>
          <w:rFonts w:ascii="仿宋" w:hAnsi="仿宋" w:eastAsia="仿宋"/>
          <w:color w:val="auto"/>
          <w:sz w:val="28"/>
          <w:highlight w:val="none"/>
        </w:rPr>
      </w:pPr>
      <w:r>
        <w:rPr>
          <w:rFonts w:hint="eastAsia" w:ascii="仿宋" w:hAnsi="仿宋" w:eastAsia="仿宋"/>
          <w:color w:val="auto"/>
          <w:sz w:val="28"/>
          <w:highlight w:val="none"/>
          <w:lang w:val="en-US" w:eastAsia="zh-CN"/>
        </w:rPr>
        <w:t>意向承租人1</w:t>
      </w:r>
      <w:r>
        <w:rPr>
          <w:rFonts w:hint="eastAsia" w:ascii="仿宋" w:hAnsi="仿宋" w:eastAsia="仿宋"/>
          <w:color w:val="auto"/>
          <w:sz w:val="28"/>
          <w:highlight w:val="none"/>
        </w:rPr>
        <w:t>：</w:t>
      </w:r>
      <w:r>
        <w:rPr>
          <w:rFonts w:hint="eastAsia" w:ascii="仿宋" w:hAnsi="仿宋" w:eastAsia="仿宋"/>
          <w:color w:val="auto"/>
          <w:sz w:val="28"/>
          <w:highlight w:val="none"/>
          <w:u w:val="single"/>
        </w:rPr>
        <w:t xml:space="preserve"> </w:t>
      </w:r>
      <w:r>
        <w:rPr>
          <w:rFonts w:ascii="仿宋" w:hAnsi="仿宋" w:eastAsia="仿宋"/>
          <w:color w:val="auto"/>
          <w:sz w:val="28"/>
          <w:highlight w:val="none"/>
          <w:u w:val="single"/>
        </w:rPr>
        <w:t xml:space="preserve">      </w:t>
      </w:r>
      <w:r>
        <w:rPr>
          <w:rFonts w:hint="eastAsia" w:ascii="仿宋" w:hAnsi="仿宋" w:eastAsia="仿宋"/>
          <w:color w:val="auto"/>
          <w:sz w:val="28"/>
          <w:highlight w:val="none"/>
        </w:rPr>
        <w:t>（证件号：</w:t>
      </w:r>
      <w:r>
        <w:rPr>
          <w:rFonts w:hint="eastAsia" w:ascii="仿宋" w:hAnsi="仿宋" w:eastAsia="仿宋"/>
          <w:color w:val="auto"/>
          <w:sz w:val="28"/>
          <w:highlight w:val="none"/>
          <w:u w:val="single"/>
        </w:rPr>
        <w:t xml:space="preserve"> </w:t>
      </w:r>
      <w:r>
        <w:rPr>
          <w:rFonts w:ascii="仿宋" w:hAnsi="仿宋" w:eastAsia="仿宋"/>
          <w:color w:val="auto"/>
          <w:sz w:val="28"/>
          <w:highlight w:val="none"/>
          <w:u w:val="single"/>
        </w:rPr>
        <w:t xml:space="preserve">      </w:t>
      </w:r>
      <w:r>
        <w:rPr>
          <w:rFonts w:hint="eastAsia" w:ascii="仿宋" w:hAnsi="仿宋" w:eastAsia="仿宋"/>
          <w:color w:val="auto"/>
          <w:sz w:val="28"/>
          <w:highlight w:val="none"/>
          <w:u w:val="single"/>
        </w:rPr>
        <w:t xml:space="preserve"> </w:t>
      </w:r>
      <w:r>
        <w:rPr>
          <w:rFonts w:ascii="仿宋" w:hAnsi="仿宋" w:eastAsia="仿宋"/>
          <w:color w:val="auto"/>
          <w:sz w:val="28"/>
          <w:highlight w:val="none"/>
          <w:u w:val="single"/>
        </w:rPr>
        <w:t xml:space="preserve">      </w:t>
      </w:r>
      <w:r>
        <w:rPr>
          <w:rFonts w:hint="eastAsia" w:ascii="仿宋" w:hAnsi="仿宋" w:eastAsia="仿宋"/>
          <w:color w:val="auto"/>
          <w:sz w:val="28"/>
          <w:highlight w:val="none"/>
          <w:u w:val="single"/>
        </w:rPr>
        <w:t xml:space="preserve"> </w:t>
      </w:r>
      <w:r>
        <w:rPr>
          <w:rFonts w:ascii="仿宋" w:hAnsi="仿宋" w:eastAsia="仿宋"/>
          <w:color w:val="auto"/>
          <w:sz w:val="28"/>
          <w:highlight w:val="none"/>
          <w:u w:val="single"/>
        </w:rPr>
        <w:t xml:space="preserve">      </w:t>
      </w:r>
      <w:r>
        <w:rPr>
          <w:rFonts w:hint="eastAsia" w:ascii="仿宋" w:hAnsi="仿宋" w:eastAsia="仿宋"/>
          <w:color w:val="auto"/>
          <w:sz w:val="28"/>
          <w:highlight w:val="none"/>
        </w:rPr>
        <w:t>）</w:t>
      </w:r>
    </w:p>
    <w:p w14:paraId="2D3D0059">
      <w:pPr>
        <w:rPr>
          <w:rFonts w:hint="eastAsia" w:ascii="仿宋" w:hAnsi="仿宋" w:eastAsia="仿宋"/>
          <w:color w:val="auto"/>
          <w:sz w:val="28"/>
          <w:highlight w:val="none"/>
        </w:rPr>
      </w:pPr>
      <w:r>
        <w:rPr>
          <w:rFonts w:hint="eastAsia" w:ascii="仿宋" w:hAnsi="仿宋" w:eastAsia="仿宋"/>
          <w:color w:val="auto"/>
          <w:sz w:val="28"/>
          <w:highlight w:val="none"/>
          <w:lang w:val="en-US" w:eastAsia="zh-CN"/>
        </w:rPr>
        <w:t>意向承租人2</w:t>
      </w:r>
      <w:r>
        <w:rPr>
          <w:rFonts w:hint="eastAsia" w:ascii="仿宋" w:hAnsi="仿宋" w:eastAsia="仿宋"/>
          <w:color w:val="auto"/>
          <w:sz w:val="28"/>
          <w:highlight w:val="none"/>
        </w:rPr>
        <w:t>：</w:t>
      </w:r>
      <w:r>
        <w:rPr>
          <w:rFonts w:hint="eastAsia" w:ascii="仿宋" w:hAnsi="仿宋" w:eastAsia="仿宋"/>
          <w:color w:val="auto"/>
          <w:sz w:val="28"/>
          <w:highlight w:val="none"/>
          <w:u w:val="single"/>
        </w:rPr>
        <w:t xml:space="preserve"> </w:t>
      </w:r>
      <w:r>
        <w:rPr>
          <w:rFonts w:ascii="仿宋" w:hAnsi="仿宋" w:eastAsia="仿宋"/>
          <w:color w:val="auto"/>
          <w:sz w:val="28"/>
          <w:highlight w:val="none"/>
          <w:u w:val="single"/>
        </w:rPr>
        <w:t xml:space="preserve">      </w:t>
      </w:r>
      <w:r>
        <w:rPr>
          <w:rFonts w:hint="eastAsia" w:ascii="仿宋" w:hAnsi="仿宋" w:eastAsia="仿宋"/>
          <w:color w:val="auto"/>
          <w:sz w:val="28"/>
          <w:highlight w:val="none"/>
        </w:rPr>
        <w:t>（证件号：</w:t>
      </w:r>
      <w:r>
        <w:rPr>
          <w:rFonts w:hint="eastAsia" w:ascii="仿宋" w:hAnsi="仿宋" w:eastAsia="仿宋"/>
          <w:color w:val="auto"/>
          <w:sz w:val="28"/>
          <w:highlight w:val="none"/>
          <w:u w:val="single"/>
        </w:rPr>
        <w:t xml:space="preserve"> </w:t>
      </w:r>
      <w:r>
        <w:rPr>
          <w:rFonts w:ascii="仿宋" w:hAnsi="仿宋" w:eastAsia="仿宋"/>
          <w:color w:val="auto"/>
          <w:sz w:val="28"/>
          <w:highlight w:val="none"/>
          <w:u w:val="single"/>
        </w:rPr>
        <w:t xml:space="preserve">      </w:t>
      </w:r>
      <w:r>
        <w:rPr>
          <w:rFonts w:hint="eastAsia" w:ascii="仿宋" w:hAnsi="仿宋" w:eastAsia="仿宋"/>
          <w:color w:val="auto"/>
          <w:sz w:val="28"/>
          <w:highlight w:val="none"/>
          <w:u w:val="single"/>
        </w:rPr>
        <w:t xml:space="preserve"> </w:t>
      </w:r>
      <w:r>
        <w:rPr>
          <w:rFonts w:ascii="仿宋" w:hAnsi="仿宋" w:eastAsia="仿宋"/>
          <w:color w:val="auto"/>
          <w:sz w:val="28"/>
          <w:highlight w:val="none"/>
          <w:u w:val="single"/>
        </w:rPr>
        <w:t xml:space="preserve">      </w:t>
      </w:r>
      <w:r>
        <w:rPr>
          <w:rFonts w:hint="eastAsia" w:ascii="仿宋" w:hAnsi="仿宋" w:eastAsia="仿宋"/>
          <w:color w:val="auto"/>
          <w:sz w:val="28"/>
          <w:highlight w:val="none"/>
          <w:u w:val="single"/>
        </w:rPr>
        <w:t xml:space="preserve"> </w:t>
      </w:r>
      <w:r>
        <w:rPr>
          <w:rFonts w:ascii="仿宋" w:hAnsi="仿宋" w:eastAsia="仿宋"/>
          <w:color w:val="auto"/>
          <w:sz w:val="28"/>
          <w:highlight w:val="none"/>
          <w:u w:val="single"/>
        </w:rPr>
        <w:t xml:space="preserve">      </w:t>
      </w:r>
      <w:r>
        <w:rPr>
          <w:rFonts w:hint="eastAsia" w:ascii="仿宋" w:hAnsi="仿宋" w:eastAsia="仿宋"/>
          <w:color w:val="auto"/>
          <w:sz w:val="28"/>
          <w:highlight w:val="none"/>
        </w:rPr>
        <w:t>）</w:t>
      </w:r>
    </w:p>
    <w:p w14:paraId="0E084E8C">
      <w:pPr>
        <w:rPr>
          <w:rFonts w:hint="eastAsia" w:ascii="仿宋" w:hAnsi="仿宋" w:eastAsia="仿宋"/>
          <w:color w:val="auto"/>
          <w:sz w:val="28"/>
          <w:highlight w:val="none"/>
        </w:rPr>
      </w:pPr>
      <w:r>
        <w:rPr>
          <w:rFonts w:hint="eastAsia" w:ascii="仿宋" w:hAnsi="仿宋" w:eastAsia="仿宋"/>
          <w:color w:val="auto"/>
          <w:sz w:val="28"/>
          <w:highlight w:val="none"/>
          <w:lang w:val="en-US" w:eastAsia="zh-CN"/>
        </w:rPr>
        <w:t>意向承租人3：</w:t>
      </w:r>
      <w:r>
        <w:rPr>
          <w:rFonts w:hint="eastAsia" w:ascii="仿宋" w:hAnsi="仿宋" w:eastAsia="仿宋"/>
          <w:color w:val="auto"/>
          <w:sz w:val="28"/>
          <w:highlight w:val="none"/>
          <w:u w:val="single"/>
        </w:rPr>
        <w:t xml:space="preserve"> </w:t>
      </w:r>
      <w:r>
        <w:rPr>
          <w:rFonts w:ascii="仿宋" w:hAnsi="仿宋" w:eastAsia="仿宋"/>
          <w:color w:val="auto"/>
          <w:sz w:val="28"/>
          <w:highlight w:val="none"/>
          <w:u w:val="single"/>
        </w:rPr>
        <w:t xml:space="preserve">      </w:t>
      </w:r>
      <w:r>
        <w:rPr>
          <w:rFonts w:hint="eastAsia" w:ascii="仿宋" w:hAnsi="仿宋" w:eastAsia="仿宋"/>
          <w:color w:val="auto"/>
          <w:sz w:val="28"/>
          <w:highlight w:val="none"/>
        </w:rPr>
        <w:t>（证件号：</w:t>
      </w:r>
      <w:r>
        <w:rPr>
          <w:rFonts w:hint="eastAsia" w:ascii="仿宋" w:hAnsi="仿宋" w:eastAsia="仿宋"/>
          <w:color w:val="auto"/>
          <w:sz w:val="28"/>
          <w:highlight w:val="none"/>
          <w:u w:val="single"/>
        </w:rPr>
        <w:t xml:space="preserve"> </w:t>
      </w:r>
      <w:r>
        <w:rPr>
          <w:rFonts w:ascii="仿宋" w:hAnsi="仿宋" w:eastAsia="仿宋"/>
          <w:color w:val="auto"/>
          <w:sz w:val="28"/>
          <w:highlight w:val="none"/>
          <w:u w:val="single"/>
        </w:rPr>
        <w:t xml:space="preserve">      </w:t>
      </w:r>
      <w:r>
        <w:rPr>
          <w:rFonts w:hint="eastAsia" w:ascii="仿宋" w:hAnsi="仿宋" w:eastAsia="仿宋"/>
          <w:color w:val="auto"/>
          <w:sz w:val="28"/>
          <w:highlight w:val="none"/>
          <w:u w:val="single"/>
        </w:rPr>
        <w:t xml:space="preserve"> </w:t>
      </w:r>
      <w:r>
        <w:rPr>
          <w:rFonts w:ascii="仿宋" w:hAnsi="仿宋" w:eastAsia="仿宋"/>
          <w:color w:val="auto"/>
          <w:sz w:val="28"/>
          <w:highlight w:val="none"/>
          <w:u w:val="single"/>
        </w:rPr>
        <w:t xml:space="preserve">      </w:t>
      </w:r>
      <w:r>
        <w:rPr>
          <w:rFonts w:hint="eastAsia" w:ascii="仿宋" w:hAnsi="仿宋" w:eastAsia="仿宋"/>
          <w:color w:val="auto"/>
          <w:sz w:val="28"/>
          <w:highlight w:val="none"/>
          <w:u w:val="single"/>
        </w:rPr>
        <w:t xml:space="preserve"> </w:t>
      </w:r>
      <w:r>
        <w:rPr>
          <w:rFonts w:ascii="仿宋" w:hAnsi="仿宋" w:eastAsia="仿宋"/>
          <w:color w:val="auto"/>
          <w:sz w:val="28"/>
          <w:highlight w:val="none"/>
          <w:u w:val="single"/>
        </w:rPr>
        <w:t xml:space="preserve">      </w:t>
      </w:r>
      <w:r>
        <w:rPr>
          <w:rFonts w:hint="eastAsia" w:ascii="仿宋" w:hAnsi="仿宋" w:eastAsia="仿宋"/>
          <w:color w:val="auto"/>
          <w:sz w:val="28"/>
          <w:highlight w:val="none"/>
        </w:rPr>
        <w:t>）</w:t>
      </w:r>
    </w:p>
    <w:p w14:paraId="5B8C85A3">
      <w:pPr>
        <w:rPr>
          <w:rFonts w:hint="eastAsia" w:ascii="仿宋" w:hAnsi="仿宋" w:eastAsia="仿宋"/>
          <w:color w:val="auto"/>
          <w:sz w:val="28"/>
          <w:highlight w:val="none"/>
        </w:rPr>
      </w:pPr>
      <w:r>
        <w:rPr>
          <w:rFonts w:hint="eastAsia" w:ascii="仿宋" w:hAnsi="仿宋" w:eastAsia="仿宋"/>
          <w:color w:val="auto"/>
          <w:sz w:val="28"/>
          <w:highlight w:val="none"/>
          <w:lang w:val="en-US" w:eastAsia="zh-CN"/>
        </w:rPr>
        <w:t>意向承租人4：</w:t>
      </w:r>
      <w:r>
        <w:rPr>
          <w:rFonts w:hint="eastAsia" w:ascii="仿宋" w:hAnsi="仿宋" w:eastAsia="仿宋"/>
          <w:color w:val="auto"/>
          <w:sz w:val="28"/>
          <w:highlight w:val="none"/>
          <w:u w:val="single"/>
        </w:rPr>
        <w:t xml:space="preserve"> </w:t>
      </w:r>
      <w:r>
        <w:rPr>
          <w:rFonts w:ascii="仿宋" w:hAnsi="仿宋" w:eastAsia="仿宋"/>
          <w:color w:val="auto"/>
          <w:sz w:val="28"/>
          <w:highlight w:val="none"/>
          <w:u w:val="single"/>
        </w:rPr>
        <w:t xml:space="preserve">      </w:t>
      </w:r>
      <w:r>
        <w:rPr>
          <w:rFonts w:hint="eastAsia" w:ascii="仿宋" w:hAnsi="仿宋" w:eastAsia="仿宋"/>
          <w:color w:val="auto"/>
          <w:sz w:val="28"/>
          <w:highlight w:val="none"/>
        </w:rPr>
        <w:t>（证件号：</w:t>
      </w:r>
      <w:r>
        <w:rPr>
          <w:rFonts w:hint="eastAsia" w:ascii="仿宋" w:hAnsi="仿宋" w:eastAsia="仿宋"/>
          <w:color w:val="auto"/>
          <w:sz w:val="28"/>
          <w:highlight w:val="none"/>
          <w:u w:val="single"/>
        </w:rPr>
        <w:t xml:space="preserve"> </w:t>
      </w:r>
      <w:r>
        <w:rPr>
          <w:rFonts w:ascii="仿宋" w:hAnsi="仿宋" w:eastAsia="仿宋"/>
          <w:color w:val="auto"/>
          <w:sz w:val="28"/>
          <w:highlight w:val="none"/>
          <w:u w:val="single"/>
        </w:rPr>
        <w:t xml:space="preserve">      </w:t>
      </w:r>
      <w:r>
        <w:rPr>
          <w:rFonts w:hint="eastAsia" w:ascii="仿宋" w:hAnsi="仿宋" w:eastAsia="仿宋"/>
          <w:color w:val="auto"/>
          <w:sz w:val="28"/>
          <w:highlight w:val="none"/>
          <w:u w:val="single"/>
        </w:rPr>
        <w:t xml:space="preserve"> </w:t>
      </w:r>
      <w:r>
        <w:rPr>
          <w:rFonts w:ascii="仿宋" w:hAnsi="仿宋" w:eastAsia="仿宋"/>
          <w:color w:val="auto"/>
          <w:sz w:val="28"/>
          <w:highlight w:val="none"/>
          <w:u w:val="single"/>
        </w:rPr>
        <w:t xml:space="preserve">      </w:t>
      </w:r>
      <w:r>
        <w:rPr>
          <w:rFonts w:hint="eastAsia" w:ascii="仿宋" w:hAnsi="仿宋" w:eastAsia="仿宋"/>
          <w:color w:val="auto"/>
          <w:sz w:val="28"/>
          <w:highlight w:val="none"/>
          <w:u w:val="single"/>
        </w:rPr>
        <w:t xml:space="preserve"> </w:t>
      </w:r>
      <w:r>
        <w:rPr>
          <w:rFonts w:ascii="仿宋" w:hAnsi="仿宋" w:eastAsia="仿宋"/>
          <w:color w:val="auto"/>
          <w:sz w:val="28"/>
          <w:highlight w:val="none"/>
          <w:u w:val="single"/>
        </w:rPr>
        <w:t xml:space="preserve">      </w:t>
      </w:r>
      <w:r>
        <w:rPr>
          <w:rFonts w:hint="eastAsia" w:ascii="仿宋" w:hAnsi="仿宋" w:eastAsia="仿宋"/>
          <w:color w:val="auto"/>
          <w:sz w:val="28"/>
          <w:highlight w:val="none"/>
        </w:rPr>
        <w:t>）</w:t>
      </w:r>
    </w:p>
    <w:p w14:paraId="16F9CB7B">
      <w:pPr>
        <w:rPr>
          <w:rFonts w:hint="eastAsia" w:ascii="仿宋" w:hAnsi="仿宋" w:eastAsia="仿宋"/>
          <w:color w:val="auto"/>
          <w:sz w:val="28"/>
          <w:highlight w:val="none"/>
          <w:lang w:eastAsia="zh-CN"/>
        </w:rPr>
      </w:pPr>
    </w:p>
    <w:p w14:paraId="56991E5B">
      <w:pPr>
        <w:ind w:firstLine="560" w:firstLineChars="200"/>
        <w:rPr>
          <w:rFonts w:hint="eastAsia" w:ascii="仿宋" w:hAnsi="仿宋" w:eastAsia="仿宋"/>
          <w:color w:val="auto"/>
          <w:sz w:val="28"/>
          <w:highlight w:val="none"/>
        </w:rPr>
      </w:pPr>
      <w:r>
        <w:rPr>
          <w:rFonts w:hint="eastAsia" w:ascii="仿宋" w:hAnsi="仿宋" w:eastAsia="仿宋"/>
          <w:color w:val="auto"/>
          <w:sz w:val="28"/>
          <w:highlight w:val="none"/>
          <w:lang w:val="en-US" w:eastAsia="zh-CN"/>
        </w:rPr>
        <w:t>意向承租人1-4</w:t>
      </w:r>
      <w:r>
        <w:rPr>
          <w:rFonts w:ascii="仿宋" w:hAnsi="仿宋" w:eastAsia="仿宋"/>
          <w:color w:val="auto"/>
          <w:sz w:val="28"/>
          <w:highlight w:val="none"/>
        </w:rPr>
        <w:t>拟联合承租</w:t>
      </w:r>
      <w:r>
        <w:rPr>
          <w:rFonts w:hint="eastAsia" w:ascii="仿宋" w:hAnsi="仿宋" w:eastAsia="仿宋"/>
          <w:color w:val="auto"/>
          <w:sz w:val="28"/>
          <w:highlight w:val="none"/>
          <w:u w:val="single"/>
        </w:rPr>
        <w:t xml:space="preserve">           </w:t>
      </w:r>
      <w:r>
        <w:rPr>
          <w:rFonts w:ascii="仿宋" w:hAnsi="仿宋" w:eastAsia="仿宋"/>
          <w:color w:val="auto"/>
          <w:sz w:val="28"/>
          <w:highlight w:val="none"/>
          <w:u w:val="single"/>
        </w:rPr>
        <w:t>(</w:t>
      </w:r>
      <w:r>
        <w:rPr>
          <w:rFonts w:ascii="仿宋" w:hAnsi="仿宋" w:eastAsia="仿宋"/>
          <w:color w:val="auto"/>
          <w:sz w:val="28"/>
          <w:highlight w:val="none"/>
        </w:rPr>
        <w:t>交易编号</w:t>
      </w:r>
      <w:r>
        <w:rPr>
          <w:rFonts w:hint="eastAsia" w:ascii="仿宋" w:hAnsi="仿宋" w:eastAsia="仿宋"/>
          <w:color w:val="auto"/>
          <w:sz w:val="28"/>
          <w:highlight w:val="none"/>
        </w:rPr>
        <w:t>：</w:t>
      </w:r>
      <w:r>
        <w:rPr>
          <w:rFonts w:ascii="Times New Roman" w:hAnsi="Times New Roman" w:cs="Times New Roman"/>
          <w:color w:val="auto"/>
          <w:sz w:val="32"/>
          <w:szCs w:val="32"/>
          <w:highlight w:val="none"/>
          <w:u w:val="single"/>
          <w:shd w:val="clear" w:color="auto" w:fill="FFFFFF"/>
        </w:rPr>
        <w:t xml:space="preserve">          </w:t>
      </w:r>
      <w:r>
        <w:rPr>
          <w:rFonts w:ascii="Times New Roman" w:hAnsi="Times New Roman" w:cs="Times New Roman"/>
          <w:color w:val="auto"/>
          <w:sz w:val="32"/>
          <w:szCs w:val="32"/>
          <w:highlight w:val="none"/>
          <w:shd w:val="clear" w:color="auto" w:fill="FFFFFF"/>
        </w:rPr>
        <w:t>)</w:t>
      </w:r>
      <w:r>
        <w:rPr>
          <w:rFonts w:hint="eastAsia" w:ascii="仿宋" w:hAnsi="仿宋" w:eastAsia="仿宋"/>
          <w:color w:val="auto"/>
          <w:sz w:val="28"/>
          <w:highlight w:val="none"/>
        </w:rPr>
        <w:t>（以下统称“交易标的”），经协商一致，并达成如下协议：</w:t>
      </w:r>
    </w:p>
    <w:tbl>
      <w:tblPr>
        <w:tblStyle w:val="5"/>
        <w:tblW w:w="10678" w:type="dxa"/>
        <w:tblInd w:w="-12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7"/>
        <w:gridCol w:w="5187"/>
        <w:gridCol w:w="2339"/>
        <w:gridCol w:w="2315"/>
      </w:tblGrid>
      <w:tr w14:paraId="50614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837" w:type="dxa"/>
            <w:tcBorders>
              <w:bottom w:val="single" w:color="auto" w:sz="4" w:space="0"/>
            </w:tcBorders>
            <w:noWrap w:val="0"/>
            <w:vAlign w:val="center"/>
          </w:tcPr>
          <w:p w14:paraId="4E0890D3">
            <w:pPr>
              <w:jc w:val="center"/>
              <w:rPr>
                <w:rFonts w:hint="eastAsia" w:ascii="仿宋" w:hAnsi="仿宋" w:eastAsia="仿宋"/>
                <w:color w:val="auto"/>
                <w:sz w:val="28"/>
                <w:highlight w:val="none"/>
              </w:rPr>
            </w:pPr>
            <w:r>
              <w:rPr>
                <w:rFonts w:hint="eastAsia" w:ascii="仿宋" w:hAnsi="仿宋" w:eastAsia="仿宋"/>
                <w:color w:val="auto"/>
                <w:sz w:val="28"/>
                <w:highlight w:val="none"/>
              </w:rPr>
              <w:t>序号</w:t>
            </w:r>
          </w:p>
        </w:tc>
        <w:tc>
          <w:tcPr>
            <w:tcW w:w="5187" w:type="dxa"/>
            <w:tcBorders>
              <w:bottom w:val="single" w:color="auto" w:sz="4" w:space="0"/>
            </w:tcBorders>
            <w:noWrap w:val="0"/>
            <w:vAlign w:val="center"/>
          </w:tcPr>
          <w:p w14:paraId="53480AB1">
            <w:pPr>
              <w:jc w:val="center"/>
              <w:rPr>
                <w:rFonts w:hint="eastAsia" w:ascii="仿宋" w:hAnsi="仿宋" w:eastAsia="仿宋"/>
                <w:color w:val="auto"/>
                <w:sz w:val="28"/>
                <w:highlight w:val="none"/>
              </w:rPr>
            </w:pPr>
            <w:r>
              <w:rPr>
                <w:rFonts w:hint="eastAsia" w:ascii="仿宋" w:hAnsi="仿宋" w:eastAsia="仿宋"/>
                <w:color w:val="auto"/>
                <w:sz w:val="28"/>
                <w:highlight w:val="none"/>
              </w:rPr>
              <w:t>出租标的所在楼层</w:t>
            </w:r>
          </w:p>
        </w:tc>
        <w:tc>
          <w:tcPr>
            <w:tcW w:w="2339" w:type="dxa"/>
            <w:tcBorders>
              <w:bottom w:val="single" w:color="auto" w:sz="4" w:space="0"/>
            </w:tcBorders>
            <w:noWrap w:val="0"/>
            <w:vAlign w:val="center"/>
          </w:tcPr>
          <w:p w14:paraId="756D4D36">
            <w:pPr>
              <w:jc w:val="center"/>
              <w:rPr>
                <w:rFonts w:hint="eastAsia" w:ascii="仿宋" w:hAnsi="仿宋" w:eastAsia="仿宋"/>
                <w:color w:val="auto"/>
                <w:sz w:val="28"/>
                <w:highlight w:val="none"/>
              </w:rPr>
            </w:pPr>
            <w:r>
              <w:rPr>
                <w:rFonts w:hint="eastAsia" w:ascii="仿宋" w:hAnsi="仿宋" w:eastAsia="仿宋"/>
                <w:color w:val="auto"/>
                <w:sz w:val="28"/>
                <w:highlight w:val="none"/>
              </w:rPr>
              <w:t>面积</w:t>
            </w:r>
          </w:p>
        </w:tc>
        <w:tc>
          <w:tcPr>
            <w:tcW w:w="2315" w:type="dxa"/>
            <w:tcBorders>
              <w:bottom w:val="single" w:color="auto" w:sz="4" w:space="0"/>
            </w:tcBorders>
            <w:noWrap w:val="0"/>
            <w:vAlign w:val="center"/>
          </w:tcPr>
          <w:p w14:paraId="20FBF4F8">
            <w:pPr>
              <w:jc w:val="center"/>
              <w:rPr>
                <w:rFonts w:hint="eastAsia" w:ascii="仿宋" w:hAnsi="仿宋" w:eastAsia="仿宋"/>
                <w:color w:val="auto"/>
                <w:sz w:val="28"/>
                <w:highlight w:val="none"/>
              </w:rPr>
            </w:pPr>
            <w:r>
              <w:rPr>
                <w:rFonts w:hint="eastAsia" w:ascii="仿宋" w:hAnsi="仿宋" w:eastAsia="仿宋"/>
                <w:color w:val="auto"/>
                <w:sz w:val="28"/>
                <w:highlight w:val="none"/>
              </w:rPr>
              <w:t>意向方</w:t>
            </w:r>
          </w:p>
        </w:tc>
      </w:tr>
      <w:tr w14:paraId="69344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837" w:type="dxa"/>
            <w:tcBorders>
              <w:bottom w:val="single" w:color="auto" w:sz="4" w:space="0"/>
            </w:tcBorders>
            <w:noWrap w:val="0"/>
            <w:vAlign w:val="center"/>
          </w:tcPr>
          <w:p w14:paraId="6DC16809">
            <w:pPr>
              <w:jc w:val="center"/>
              <w:rPr>
                <w:rFonts w:hint="eastAsia" w:ascii="仿宋" w:hAnsi="仿宋" w:eastAsia="仿宋"/>
                <w:color w:val="auto"/>
                <w:sz w:val="28"/>
                <w:highlight w:val="none"/>
              </w:rPr>
            </w:pPr>
            <w:r>
              <w:rPr>
                <w:rFonts w:hint="eastAsia" w:ascii="仿宋" w:hAnsi="仿宋" w:eastAsia="仿宋"/>
                <w:color w:val="auto"/>
                <w:sz w:val="28"/>
                <w:highlight w:val="none"/>
              </w:rPr>
              <w:t>1</w:t>
            </w:r>
          </w:p>
        </w:tc>
        <w:tc>
          <w:tcPr>
            <w:tcW w:w="5187" w:type="dxa"/>
            <w:tcBorders>
              <w:bottom w:val="single" w:color="auto" w:sz="4" w:space="0"/>
            </w:tcBorders>
            <w:noWrap w:val="0"/>
            <w:vAlign w:val="top"/>
          </w:tcPr>
          <w:p w14:paraId="613DFC36">
            <w:pPr>
              <w:jc w:val="center"/>
              <w:rPr>
                <w:rFonts w:ascii="仿宋" w:hAnsi="仿宋" w:eastAsia="仿宋"/>
                <w:color w:val="auto"/>
                <w:sz w:val="28"/>
                <w:highlight w:val="none"/>
              </w:rPr>
            </w:pPr>
          </w:p>
        </w:tc>
        <w:tc>
          <w:tcPr>
            <w:tcW w:w="2339" w:type="dxa"/>
            <w:tcBorders>
              <w:bottom w:val="single" w:color="auto" w:sz="4" w:space="0"/>
            </w:tcBorders>
            <w:noWrap w:val="0"/>
            <w:vAlign w:val="top"/>
          </w:tcPr>
          <w:p w14:paraId="16548429">
            <w:pPr>
              <w:jc w:val="center"/>
              <w:rPr>
                <w:rFonts w:hint="eastAsia" w:ascii="仿宋" w:hAnsi="仿宋" w:eastAsia="仿宋"/>
                <w:color w:val="auto"/>
                <w:sz w:val="28"/>
                <w:highlight w:val="none"/>
              </w:rPr>
            </w:pPr>
          </w:p>
        </w:tc>
        <w:tc>
          <w:tcPr>
            <w:tcW w:w="2315" w:type="dxa"/>
            <w:tcBorders>
              <w:bottom w:val="single" w:color="auto" w:sz="4" w:space="0"/>
            </w:tcBorders>
            <w:noWrap w:val="0"/>
            <w:vAlign w:val="top"/>
          </w:tcPr>
          <w:p w14:paraId="401E6A13">
            <w:pPr>
              <w:jc w:val="center"/>
              <w:rPr>
                <w:rFonts w:hint="eastAsia" w:ascii="仿宋" w:hAnsi="仿宋" w:eastAsia="仿宋"/>
                <w:color w:val="auto"/>
                <w:sz w:val="28"/>
                <w:highlight w:val="none"/>
              </w:rPr>
            </w:pPr>
          </w:p>
        </w:tc>
      </w:tr>
      <w:tr w14:paraId="7CAB4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837" w:type="dxa"/>
            <w:tcBorders>
              <w:top w:val="single" w:color="auto" w:sz="4" w:space="0"/>
            </w:tcBorders>
            <w:noWrap w:val="0"/>
            <w:vAlign w:val="center"/>
          </w:tcPr>
          <w:p w14:paraId="7FE15A6A">
            <w:pPr>
              <w:jc w:val="center"/>
              <w:rPr>
                <w:rFonts w:hint="eastAsia" w:ascii="仿宋" w:hAnsi="仿宋" w:eastAsia="仿宋"/>
                <w:color w:val="auto"/>
                <w:sz w:val="28"/>
                <w:highlight w:val="none"/>
              </w:rPr>
            </w:pPr>
            <w:r>
              <w:rPr>
                <w:rFonts w:hint="eastAsia" w:ascii="仿宋" w:hAnsi="仿宋" w:eastAsia="仿宋"/>
                <w:color w:val="auto"/>
                <w:sz w:val="28"/>
                <w:highlight w:val="none"/>
              </w:rPr>
              <w:t>2</w:t>
            </w:r>
          </w:p>
        </w:tc>
        <w:tc>
          <w:tcPr>
            <w:tcW w:w="5187" w:type="dxa"/>
            <w:tcBorders>
              <w:top w:val="single" w:color="auto" w:sz="4" w:space="0"/>
            </w:tcBorders>
            <w:noWrap w:val="0"/>
            <w:vAlign w:val="top"/>
          </w:tcPr>
          <w:p w14:paraId="21C83469">
            <w:pPr>
              <w:jc w:val="center"/>
              <w:rPr>
                <w:rFonts w:hint="eastAsia" w:ascii="仿宋" w:hAnsi="仿宋" w:eastAsia="仿宋"/>
                <w:color w:val="auto"/>
                <w:sz w:val="28"/>
                <w:highlight w:val="none"/>
              </w:rPr>
            </w:pPr>
          </w:p>
        </w:tc>
        <w:tc>
          <w:tcPr>
            <w:tcW w:w="2339" w:type="dxa"/>
            <w:tcBorders>
              <w:top w:val="single" w:color="auto" w:sz="4" w:space="0"/>
            </w:tcBorders>
            <w:noWrap w:val="0"/>
            <w:vAlign w:val="top"/>
          </w:tcPr>
          <w:p w14:paraId="38F6BE91">
            <w:pPr>
              <w:jc w:val="center"/>
              <w:rPr>
                <w:rFonts w:hint="eastAsia" w:ascii="仿宋" w:hAnsi="仿宋" w:eastAsia="仿宋"/>
                <w:color w:val="auto"/>
                <w:sz w:val="28"/>
                <w:highlight w:val="none"/>
              </w:rPr>
            </w:pPr>
          </w:p>
        </w:tc>
        <w:tc>
          <w:tcPr>
            <w:tcW w:w="2315" w:type="dxa"/>
            <w:tcBorders>
              <w:top w:val="single" w:color="auto" w:sz="4" w:space="0"/>
            </w:tcBorders>
            <w:noWrap w:val="0"/>
            <w:vAlign w:val="top"/>
          </w:tcPr>
          <w:p w14:paraId="0790BFFD">
            <w:pPr>
              <w:jc w:val="center"/>
              <w:rPr>
                <w:rFonts w:hint="eastAsia" w:ascii="仿宋" w:hAnsi="仿宋" w:eastAsia="仿宋"/>
                <w:color w:val="auto"/>
                <w:sz w:val="28"/>
                <w:highlight w:val="none"/>
              </w:rPr>
            </w:pPr>
          </w:p>
        </w:tc>
      </w:tr>
      <w:tr w14:paraId="1CE14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837" w:type="dxa"/>
            <w:noWrap w:val="0"/>
            <w:vAlign w:val="center"/>
          </w:tcPr>
          <w:p w14:paraId="41552812">
            <w:pPr>
              <w:jc w:val="center"/>
              <w:rPr>
                <w:rFonts w:hint="eastAsia" w:ascii="仿宋" w:hAnsi="仿宋" w:eastAsia="仿宋"/>
                <w:color w:val="auto"/>
                <w:sz w:val="28"/>
                <w:highlight w:val="none"/>
              </w:rPr>
            </w:pPr>
            <w:r>
              <w:rPr>
                <w:rFonts w:hint="eastAsia" w:ascii="仿宋" w:hAnsi="仿宋" w:eastAsia="仿宋"/>
                <w:color w:val="auto"/>
                <w:sz w:val="28"/>
                <w:highlight w:val="none"/>
              </w:rPr>
              <w:t>3</w:t>
            </w:r>
          </w:p>
        </w:tc>
        <w:tc>
          <w:tcPr>
            <w:tcW w:w="5187" w:type="dxa"/>
            <w:noWrap w:val="0"/>
            <w:vAlign w:val="top"/>
          </w:tcPr>
          <w:p w14:paraId="16D10216">
            <w:pPr>
              <w:jc w:val="center"/>
              <w:rPr>
                <w:rFonts w:hint="eastAsia" w:ascii="仿宋" w:hAnsi="仿宋" w:eastAsia="仿宋"/>
                <w:color w:val="auto"/>
                <w:sz w:val="28"/>
                <w:highlight w:val="none"/>
              </w:rPr>
            </w:pPr>
          </w:p>
        </w:tc>
        <w:tc>
          <w:tcPr>
            <w:tcW w:w="2339" w:type="dxa"/>
            <w:noWrap w:val="0"/>
            <w:vAlign w:val="top"/>
          </w:tcPr>
          <w:p w14:paraId="3A8B9CE4">
            <w:pPr>
              <w:jc w:val="center"/>
              <w:rPr>
                <w:rFonts w:hint="eastAsia" w:ascii="仿宋" w:hAnsi="仿宋" w:eastAsia="仿宋"/>
                <w:color w:val="auto"/>
                <w:sz w:val="28"/>
                <w:highlight w:val="none"/>
              </w:rPr>
            </w:pPr>
          </w:p>
        </w:tc>
        <w:tc>
          <w:tcPr>
            <w:tcW w:w="2315" w:type="dxa"/>
            <w:noWrap w:val="0"/>
            <w:vAlign w:val="top"/>
          </w:tcPr>
          <w:p w14:paraId="69628DBE">
            <w:pPr>
              <w:jc w:val="center"/>
              <w:rPr>
                <w:rFonts w:hint="eastAsia" w:ascii="仿宋" w:hAnsi="仿宋" w:eastAsia="仿宋"/>
                <w:color w:val="auto"/>
                <w:sz w:val="28"/>
                <w:highlight w:val="none"/>
              </w:rPr>
            </w:pPr>
          </w:p>
        </w:tc>
      </w:tr>
      <w:tr w14:paraId="48DA4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837" w:type="dxa"/>
            <w:noWrap w:val="0"/>
            <w:vAlign w:val="center"/>
          </w:tcPr>
          <w:p w14:paraId="008D3C2E">
            <w:pPr>
              <w:jc w:val="center"/>
              <w:rPr>
                <w:rFonts w:hint="eastAsia" w:ascii="仿宋" w:hAnsi="仿宋" w:eastAsia="仿宋"/>
                <w:color w:val="auto"/>
                <w:sz w:val="28"/>
                <w:highlight w:val="none"/>
                <w:lang w:val="en-US" w:eastAsia="zh-CN"/>
              </w:rPr>
            </w:pPr>
            <w:r>
              <w:rPr>
                <w:rFonts w:hint="eastAsia" w:ascii="仿宋" w:hAnsi="仿宋" w:eastAsia="仿宋"/>
                <w:color w:val="auto"/>
                <w:sz w:val="28"/>
                <w:highlight w:val="none"/>
                <w:lang w:val="en-US" w:eastAsia="zh-CN"/>
              </w:rPr>
              <w:t>4</w:t>
            </w:r>
          </w:p>
        </w:tc>
        <w:tc>
          <w:tcPr>
            <w:tcW w:w="5187" w:type="dxa"/>
            <w:noWrap w:val="0"/>
            <w:vAlign w:val="top"/>
          </w:tcPr>
          <w:p w14:paraId="78D377CB">
            <w:pPr>
              <w:jc w:val="center"/>
              <w:rPr>
                <w:rFonts w:hint="eastAsia" w:ascii="仿宋" w:hAnsi="仿宋" w:eastAsia="仿宋"/>
                <w:color w:val="auto"/>
                <w:sz w:val="28"/>
                <w:highlight w:val="none"/>
              </w:rPr>
            </w:pPr>
          </w:p>
        </w:tc>
        <w:tc>
          <w:tcPr>
            <w:tcW w:w="2339" w:type="dxa"/>
            <w:noWrap w:val="0"/>
            <w:vAlign w:val="top"/>
          </w:tcPr>
          <w:p w14:paraId="7A3368DC">
            <w:pPr>
              <w:jc w:val="center"/>
              <w:rPr>
                <w:rFonts w:hint="eastAsia" w:ascii="仿宋" w:hAnsi="仿宋" w:eastAsia="仿宋"/>
                <w:color w:val="auto"/>
                <w:sz w:val="28"/>
                <w:highlight w:val="none"/>
              </w:rPr>
            </w:pPr>
          </w:p>
        </w:tc>
        <w:tc>
          <w:tcPr>
            <w:tcW w:w="2315" w:type="dxa"/>
            <w:noWrap w:val="0"/>
            <w:vAlign w:val="top"/>
          </w:tcPr>
          <w:p w14:paraId="35FA982A">
            <w:pPr>
              <w:jc w:val="center"/>
              <w:rPr>
                <w:rFonts w:hint="eastAsia" w:ascii="仿宋" w:hAnsi="仿宋" w:eastAsia="仿宋"/>
                <w:color w:val="auto"/>
                <w:sz w:val="28"/>
                <w:highlight w:val="none"/>
              </w:rPr>
            </w:pPr>
          </w:p>
        </w:tc>
      </w:tr>
    </w:tbl>
    <w:p w14:paraId="1CC2158E">
      <w:pPr>
        <w:ind w:firstLine="560" w:firstLineChars="200"/>
        <w:rPr>
          <w:rFonts w:hint="eastAsia" w:ascii="仿宋" w:hAnsi="仿宋" w:eastAsia="仿宋"/>
          <w:color w:val="auto"/>
          <w:sz w:val="28"/>
          <w:highlight w:val="none"/>
        </w:rPr>
      </w:pPr>
    </w:p>
    <w:p w14:paraId="726FFA77">
      <w:pPr>
        <w:pStyle w:val="7"/>
        <w:numPr>
          <w:ilvl w:val="0"/>
          <w:numId w:val="0"/>
        </w:numPr>
        <w:ind w:left="0" w:firstLine="0" w:firstLineChars="0"/>
        <w:rPr>
          <w:rFonts w:ascii="仿宋" w:hAnsi="仿宋" w:eastAsia="仿宋"/>
          <w:color w:val="auto"/>
          <w:sz w:val="28"/>
          <w:highlight w:val="none"/>
        </w:rPr>
      </w:pPr>
      <w:r>
        <w:rPr>
          <w:rFonts w:hint="eastAsia" w:ascii="仿宋" w:hAnsi="仿宋" w:eastAsia="仿宋"/>
          <w:color w:val="auto"/>
          <w:sz w:val="28"/>
          <w:highlight w:val="none"/>
          <w:lang w:val="en-US" w:eastAsia="zh-CN"/>
        </w:rPr>
        <w:t>一、意向承租人1-4</w:t>
      </w:r>
      <w:r>
        <w:rPr>
          <w:rFonts w:ascii="仿宋" w:hAnsi="仿宋" w:eastAsia="仿宋"/>
          <w:color w:val="auto"/>
          <w:sz w:val="28"/>
          <w:highlight w:val="none"/>
        </w:rPr>
        <w:t>自愿联合承租交易标的</w:t>
      </w:r>
      <w:r>
        <w:rPr>
          <w:rFonts w:hint="eastAsia" w:ascii="仿宋" w:hAnsi="仿宋" w:eastAsia="仿宋"/>
          <w:color w:val="auto"/>
          <w:sz w:val="28"/>
          <w:highlight w:val="none"/>
        </w:rPr>
        <w:t>。</w:t>
      </w:r>
      <w:r>
        <w:rPr>
          <w:rFonts w:hint="eastAsia" w:ascii="仿宋" w:hAnsi="仿宋" w:eastAsia="仿宋"/>
          <w:color w:val="auto"/>
          <w:sz w:val="28"/>
          <w:highlight w:val="none"/>
          <w:lang w:val="en-US" w:eastAsia="zh-CN"/>
        </w:rPr>
        <w:t>并选取承租人</w:t>
      </w:r>
      <w:r>
        <w:rPr>
          <w:rFonts w:hint="eastAsia" w:ascii="仿宋" w:hAnsi="仿宋" w:eastAsia="仿宋"/>
          <w:color w:val="auto"/>
          <w:sz w:val="28"/>
          <w:u w:val="single"/>
          <w:lang w:val="en-US" w:eastAsia="zh-CN"/>
        </w:rPr>
        <w:t>X</w:t>
      </w:r>
      <w:r>
        <w:rPr>
          <w:rFonts w:hint="eastAsia" w:ascii="仿宋" w:hAnsi="仿宋" w:eastAsia="仿宋"/>
          <w:color w:val="auto"/>
          <w:sz w:val="28"/>
          <w:u w:val="none"/>
          <w:lang w:val="en-US" w:eastAsia="zh-CN"/>
        </w:rPr>
        <w:t>:</w:t>
      </w:r>
      <w:r>
        <w:rPr>
          <w:rFonts w:hint="eastAsia" w:ascii="仿宋" w:hAnsi="仿宋" w:eastAsia="仿宋"/>
          <w:color w:val="auto"/>
          <w:sz w:val="28"/>
          <w:u w:val="single"/>
          <w:lang w:val="en-US" w:eastAsia="zh-CN"/>
        </w:rPr>
        <w:t xml:space="preserve">   </w:t>
      </w:r>
      <w:r>
        <w:rPr>
          <w:rFonts w:hint="eastAsia" w:ascii="仿宋" w:hAnsi="仿宋" w:eastAsia="仿宋"/>
          <w:color w:val="auto"/>
          <w:sz w:val="28"/>
          <w:highlight w:val="none"/>
        </w:rPr>
        <w:t>为管理单位</w:t>
      </w:r>
      <w:r>
        <w:rPr>
          <w:rFonts w:hint="eastAsia" w:ascii="仿宋" w:hAnsi="仿宋" w:eastAsia="仿宋"/>
          <w:color w:val="auto"/>
          <w:sz w:val="28"/>
          <w:highlight w:val="none"/>
          <w:lang w:eastAsia="zh-CN"/>
        </w:rPr>
        <w:t>。</w:t>
      </w:r>
      <w:r>
        <w:rPr>
          <w:rFonts w:hint="eastAsia" w:ascii="仿宋" w:hAnsi="仿宋" w:eastAsia="仿宋"/>
          <w:color w:val="auto"/>
          <w:sz w:val="28"/>
          <w:highlight w:val="none"/>
          <w:lang w:val="en-US" w:eastAsia="zh-CN"/>
        </w:rPr>
        <w:t>管理单位应对交易标的的全部租赁面积（即</w:t>
      </w:r>
      <w:r>
        <w:rPr>
          <w:rFonts w:hint="eastAsia" w:ascii="仿宋" w:hAnsi="仿宋" w:eastAsia="仿宋"/>
          <w:color w:val="auto"/>
          <w:sz w:val="28"/>
          <w:highlight w:val="none"/>
          <w:u w:val="single"/>
          <w:lang w:val="en-US" w:eastAsia="zh-CN"/>
        </w:rPr>
        <w:t>8637.6545</w:t>
      </w:r>
      <w:r>
        <w:rPr>
          <w:rFonts w:hint="eastAsia" w:ascii="仿宋" w:hAnsi="仿宋" w:eastAsia="仿宋"/>
          <w:color w:val="auto"/>
          <w:sz w:val="28"/>
          <w:highlight w:val="none"/>
          <w:lang w:val="en-US" w:eastAsia="zh-CN"/>
        </w:rPr>
        <w:t>平方米）负责。</w:t>
      </w:r>
    </w:p>
    <w:p w14:paraId="73B44429">
      <w:pPr>
        <w:pStyle w:val="7"/>
        <w:numPr>
          <w:ilvl w:val="0"/>
          <w:numId w:val="0"/>
        </w:numPr>
        <w:ind w:left="0" w:firstLine="0" w:firstLineChars="0"/>
        <w:rPr>
          <w:rFonts w:ascii="仿宋" w:hAnsi="仿宋" w:eastAsia="仿宋"/>
          <w:color w:val="auto"/>
          <w:sz w:val="28"/>
          <w:highlight w:val="none"/>
        </w:rPr>
      </w:pPr>
      <w:r>
        <w:rPr>
          <w:rFonts w:hint="eastAsia" w:ascii="仿宋" w:hAnsi="仿宋" w:eastAsia="仿宋"/>
          <w:color w:val="auto"/>
          <w:sz w:val="28"/>
          <w:highlight w:val="none"/>
          <w:lang w:val="en-US" w:eastAsia="zh-CN"/>
        </w:rPr>
        <w:t>二、意向承租人1-4确认共同</w:t>
      </w:r>
      <w:r>
        <w:rPr>
          <w:rFonts w:ascii="仿宋" w:hAnsi="仿宋" w:eastAsia="仿宋"/>
          <w:color w:val="auto"/>
          <w:sz w:val="28"/>
          <w:highlight w:val="none"/>
        </w:rPr>
        <w:t>委托</w:t>
      </w:r>
      <w:r>
        <w:rPr>
          <w:rFonts w:hint="eastAsia" w:ascii="仿宋" w:hAnsi="仿宋" w:eastAsia="仿宋"/>
          <w:color w:val="auto"/>
          <w:sz w:val="28"/>
          <w:highlight w:val="none"/>
          <w:u w:val="single"/>
        </w:rPr>
        <w:t xml:space="preserve">     </w:t>
      </w:r>
      <w:r>
        <w:rPr>
          <w:rFonts w:hint="eastAsia" w:ascii="仿宋" w:hAnsi="仿宋" w:eastAsia="仿宋"/>
          <w:color w:val="auto"/>
          <w:sz w:val="28"/>
          <w:highlight w:val="none"/>
        </w:rPr>
        <w:t>（证件号：</w:t>
      </w:r>
      <w:r>
        <w:rPr>
          <w:rFonts w:hint="eastAsia" w:ascii="仿宋" w:hAnsi="仿宋" w:eastAsia="仿宋"/>
          <w:color w:val="auto"/>
          <w:sz w:val="28"/>
          <w:highlight w:val="none"/>
          <w:u w:val="single"/>
        </w:rPr>
        <w:t xml:space="preserve">                </w:t>
      </w:r>
      <w:r>
        <w:rPr>
          <w:rFonts w:hint="eastAsia" w:ascii="仿宋" w:hAnsi="仿宋" w:eastAsia="仿宋"/>
          <w:color w:val="auto"/>
          <w:sz w:val="28"/>
          <w:highlight w:val="none"/>
        </w:rPr>
        <w:t>）</w:t>
      </w:r>
      <w:r>
        <w:rPr>
          <w:rFonts w:hint="eastAsia" w:ascii="仿宋" w:hAnsi="仿宋" w:eastAsia="仿宋"/>
          <w:color w:val="auto"/>
          <w:sz w:val="28"/>
          <w:highlight w:val="none"/>
          <w:lang w:val="en-US" w:eastAsia="zh-CN"/>
        </w:rPr>
        <w:t>到</w:t>
      </w:r>
      <w:r>
        <w:rPr>
          <w:rFonts w:hint="eastAsia" w:ascii="仿宋" w:hAnsi="仿宋" w:eastAsia="仿宋"/>
          <w:color w:val="auto"/>
          <w:sz w:val="28"/>
          <w:highlight w:val="none"/>
        </w:rPr>
        <w:t>广州产权交易所</w:t>
      </w:r>
      <w:r>
        <w:rPr>
          <w:rFonts w:hint="eastAsia" w:ascii="仿宋" w:hAnsi="仿宋" w:eastAsia="仿宋"/>
          <w:color w:val="auto"/>
          <w:sz w:val="28"/>
          <w:highlight w:val="none"/>
          <w:lang w:eastAsia="zh-CN"/>
        </w:rPr>
        <w:t>有限公司</w:t>
      </w:r>
      <w:r>
        <w:rPr>
          <w:rFonts w:hint="eastAsia" w:ascii="仿宋" w:hAnsi="仿宋" w:eastAsia="仿宋"/>
          <w:color w:val="auto"/>
          <w:sz w:val="28"/>
          <w:highlight w:val="none"/>
        </w:rPr>
        <w:t>办理承租交易标的的相关手续并签署相关文件，包括但不限于领取保证金收据、现场看样、领取交易文件、参与</w:t>
      </w:r>
      <w:r>
        <w:rPr>
          <w:rFonts w:ascii="仿宋" w:hAnsi="仿宋" w:eastAsia="仿宋"/>
          <w:color w:val="auto"/>
          <w:sz w:val="28"/>
          <w:highlight w:val="none"/>
        </w:rPr>
        <w:t>竞价</w:t>
      </w:r>
      <w:r>
        <w:rPr>
          <w:rFonts w:hint="eastAsia" w:ascii="仿宋" w:hAnsi="仿宋" w:eastAsia="仿宋"/>
          <w:color w:val="auto"/>
          <w:sz w:val="28"/>
          <w:highlight w:val="none"/>
        </w:rPr>
        <w:t>活动</w:t>
      </w:r>
      <w:r>
        <w:rPr>
          <w:rFonts w:ascii="仿宋" w:hAnsi="仿宋" w:eastAsia="仿宋"/>
          <w:color w:val="auto"/>
          <w:sz w:val="28"/>
          <w:highlight w:val="none"/>
        </w:rPr>
        <w:t>、</w:t>
      </w:r>
      <w:r>
        <w:rPr>
          <w:rFonts w:hint="eastAsia" w:ascii="仿宋" w:hAnsi="仿宋" w:eastAsia="仿宋"/>
          <w:color w:val="auto"/>
          <w:sz w:val="28"/>
          <w:highlight w:val="none"/>
        </w:rPr>
        <w:t>办理退还保证金手续、领取交易服务费发票。</w:t>
      </w:r>
    </w:p>
    <w:p w14:paraId="07CD5706">
      <w:pPr>
        <w:pStyle w:val="7"/>
        <w:numPr>
          <w:ilvl w:val="0"/>
          <w:numId w:val="0"/>
        </w:numPr>
        <w:ind w:left="0" w:firstLine="0" w:firstLineChars="0"/>
        <w:rPr>
          <w:rFonts w:ascii="仿宋" w:hAnsi="仿宋" w:eastAsia="仿宋"/>
          <w:color w:val="auto"/>
          <w:sz w:val="28"/>
          <w:highlight w:val="none"/>
        </w:rPr>
      </w:pPr>
      <w:r>
        <w:rPr>
          <w:rFonts w:hint="eastAsia" w:ascii="仿宋" w:hAnsi="仿宋" w:eastAsia="仿宋"/>
          <w:color w:val="auto"/>
          <w:sz w:val="28"/>
          <w:highlight w:val="none"/>
          <w:lang w:val="en-US" w:eastAsia="zh-CN"/>
        </w:rPr>
        <w:t>三、意向承租人1-4</w:t>
      </w:r>
      <w:r>
        <w:rPr>
          <w:rFonts w:ascii="仿宋" w:hAnsi="仿宋" w:eastAsia="仿宋"/>
          <w:color w:val="auto"/>
          <w:sz w:val="28"/>
          <w:highlight w:val="none"/>
        </w:rPr>
        <w:t>委托</w:t>
      </w:r>
      <w:r>
        <w:rPr>
          <w:rFonts w:hint="eastAsia" w:ascii="仿宋" w:hAnsi="仿宋" w:eastAsia="仿宋"/>
          <w:color w:val="auto"/>
          <w:sz w:val="28"/>
          <w:highlight w:val="none"/>
          <w:lang w:val="en-US" w:eastAsia="zh-CN"/>
        </w:rPr>
        <w:t>管理方</w:t>
      </w:r>
      <w:r>
        <w:rPr>
          <w:rFonts w:hint="eastAsia" w:ascii="仿宋" w:hAnsi="仿宋" w:eastAsia="仿宋"/>
          <w:color w:val="auto"/>
          <w:sz w:val="28"/>
          <w:highlight w:val="none"/>
          <w:u w:val="single"/>
        </w:rPr>
        <w:t xml:space="preserve">   </w:t>
      </w:r>
      <w:r>
        <w:rPr>
          <w:rFonts w:hint="eastAsia" w:ascii="仿宋" w:hAnsi="仿宋" w:eastAsia="仿宋"/>
          <w:color w:val="auto"/>
          <w:sz w:val="28"/>
          <w:highlight w:val="none"/>
          <w:u w:val="single"/>
          <w:lang w:val="en-US" w:eastAsia="zh-CN"/>
        </w:rPr>
        <w:t xml:space="preserve">   </w:t>
      </w:r>
      <w:r>
        <w:rPr>
          <w:rFonts w:hint="eastAsia" w:ascii="仿宋" w:hAnsi="仿宋" w:eastAsia="仿宋"/>
          <w:color w:val="auto"/>
          <w:sz w:val="28"/>
          <w:highlight w:val="none"/>
          <w:u w:val="single"/>
        </w:rPr>
        <w:t xml:space="preserve"> </w:t>
      </w:r>
      <w:r>
        <w:rPr>
          <w:rFonts w:hint="eastAsia" w:ascii="仿宋" w:hAnsi="仿宋" w:eastAsia="仿宋"/>
          <w:color w:val="auto"/>
          <w:sz w:val="28"/>
          <w:highlight w:val="none"/>
          <w:u w:val="single"/>
          <w:lang w:val="en-US" w:eastAsia="zh-CN"/>
        </w:rPr>
        <w:t xml:space="preserve">  </w:t>
      </w:r>
      <w:r>
        <w:rPr>
          <w:rFonts w:ascii="仿宋" w:hAnsi="仿宋" w:eastAsia="仿宋"/>
          <w:color w:val="auto"/>
          <w:sz w:val="28"/>
          <w:highlight w:val="none"/>
        </w:rPr>
        <w:t>缴交标的交易</w:t>
      </w:r>
      <w:r>
        <w:rPr>
          <w:rFonts w:hint="eastAsia" w:ascii="仿宋" w:hAnsi="仿宋" w:eastAsia="仿宋"/>
          <w:color w:val="auto"/>
          <w:sz w:val="28"/>
          <w:highlight w:val="none"/>
          <w:lang w:val="en-US" w:eastAsia="zh-CN"/>
        </w:rPr>
        <w:t>保证金</w:t>
      </w:r>
      <w:r>
        <w:rPr>
          <w:rFonts w:hint="eastAsia" w:ascii="仿宋" w:hAnsi="仿宋" w:eastAsia="仿宋"/>
          <w:color w:val="auto"/>
          <w:sz w:val="28"/>
          <w:highlight w:val="none"/>
        </w:rPr>
        <w:t>。</w:t>
      </w:r>
    </w:p>
    <w:p w14:paraId="53D34BD0">
      <w:pPr>
        <w:pStyle w:val="7"/>
        <w:numPr>
          <w:ilvl w:val="0"/>
          <w:numId w:val="0"/>
        </w:numPr>
        <w:ind w:left="0" w:firstLine="0" w:firstLineChars="0"/>
        <w:rPr>
          <w:rFonts w:ascii="仿宋" w:hAnsi="仿宋" w:eastAsia="仿宋"/>
          <w:color w:val="auto"/>
          <w:sz w:val="28"/>
          <w:highlight w:val="none"/>
        </w:rPr>
      </w:pPr>
      <w:r>
        <w:rPr>
          <w:rFonts w:hint="eastAsia" w:ascii="仿宋" w:hAnsi="仿宋" w:eastAsia="仿宋"/>
          <w:color w:val="auto"/>
          <w:sz w:val="28"/>
          <w:highlight w:val="none"/>
          <w:lang w:val="en-US" w:eastAsia="zh-CN"/>
        </w:rPr>
        <w:t>四、意向承租人1-4</w:t>
      </w:r>
      <w:r>
        <w:rPr>
          <w:rFonts w:ascii="仿宋" w:hAnsi="仿宋" w:eastAsia="仿宋"/>
          <w:color w:val="auto"/>
          <w:sz w:val="28"/>
          <w:highlight w:val="none"/>
        </w:rPr>
        <w:t>委托</w:t>
      </w:r>
      <w:r>
        <w:rPr>
          <w:rFonts w:hint="eastAsia" w:ascii="仿宋" w:hAnsi="仿宋" w:eastAsia="仿宋"/>
          <w:color w:val="auto"/>
          <w:sz w:val="28"/>
          <w:highlight w:val="none"/>
          <w:u w:val="single"/>
        </w:rPr>
        <w:t xml:space="preserve">    </w:t>
      </w:r>
      <w:r>
        <w:rPr>
          <w:rFonts w:ascii="仿宋" w:hAnsi="仿宋" w:eastAsia="仿宋"/>
          <w:color w:val="auto"/>
          <w:sz w:val="28"/>
          <w:highlight w:val="none"/>
        </w:rPr>
        <w:t>方到广州产权交易所</w:t>
      </w:r>
      <w:r>
        <w:rPr>
          <w:rFonts w:hint="eastAsia" w:ascii="仿宋" w:hAnsi="仿宋" w:eastAsia="仿宋"/>
          <w:color w:val="auto"/>
          <w:sz w:val="28"/>
          <w:highlight w:val="none"/>
          <w:lang w:eastAsia="zh-CN"/>
        </w:rPr>
        <w:t>有限公司</w:t>
      </w:r>
      <w:r>
        <w:rPr>
          <w:rFonts w:ascii="仿宋" w:hAnsi="仿宋" w:eastAsia="仿宋"/>
          <w:color w:val="auto"/>
          <w:sz w:val="28"/>
          <w:highlight w:val="none"/>
        </w:rPr>
        <w:t>参加交易标的的交易活动</w:t>
      </w:r>
      <w:r>
        <w:rPr>
          <w:rFonts w:hint="eastAsia" w:ascii="仿宋" w:hAnsi="仿宋" w:eastAsia="仿宋"/>
          <w:color w:val="auto"/>
          <w:sz w:val="28"/>
          <w:highlight w:val="none"/>
        </w:rPr>
        <w:t>，</w:t>
      </w:r>
      <w:r>
        <w:rPr>
          <w:rFonts w:ascii="仿宋" w:hAnsi="仿宋" w:eastAsia="仿宋"/>
          <w:color w:val="auto"/>
          <w:sz w:val="28"/>
          <w:highlight w:val="none"/>
        </w:rPr>
        <w:t>及签署与交易活动</w:t>
      </w:r>
      <w:r>
        <w:rPr>
          <w:rFonts w:hint="eastAsia" w:ascii="仿宋" w:hAnsi="仿宋" w:eastAsia="仿宋"/>
          <w:color w:val="auto"/>
          <w:sz w:val="28"/>
          <w:highlight w:val="none"/>
          <w:lang w:eastAsia="zh-CN"/>
        </w:rPr>
        <w:t>相关</w:t>
      </w:r>
      <w:r>
        <w:rPr>
          <w:rFonts w:ascii="仿宋" w:hAnsi="仿宋" w:eastAsia="仿宋"/>
          <w:color w:val="auto"/>
          <w:sz w:val="28"/>
          <w:highlight w:val="none"/>
        </w:rPr>
        <w:t>的文件</w:t>
      </w:r>
      <w:r>
        <w:rPr>
          <w:rFonts w:hint="eastAsia" w:ascii="仿宋" w:hAnsi="仿宋" w:eastAsia="仿宋"/>
          <w:color w:val="auto"/>
          <w:sz w:val="28"/>
          <w:highlight w:val="none"/>
        </w:rPr>
        <w:t>。</w:t>
      </w:r>
    </w:p>
    <w:p w14:paraId="6F5B0A21">
      <w:pPr>
        <w:pStyle w:val="7"/>
        <w:numPr>
          <w:ilvl w:val="0"/>
          <w:numId w:val="0"/>
        </w:numPr>
        <w:ind w:left="0" w:firstLine="0" w:firstLineChars="0"/>
        <w:rPr>
          <w:rFonts w:ascii="仿宋" w:hAnsi="仿宋" w:eastAsia="仿宋"/>
          <w:color w:val="auto"/>
          <w:sz w:val="28"/>
          <w:highlight w:val="none"/>
        </w:rPr>
      </w:pPr>
      <w:r>
        <w:rPr>
          <w:rFonts w:hint="eastAsia" w:ascii="仿宋" w:hAnsi="仿宋" w:eastAsia="仿宋"/>
          <w:color w:val="auto"/>
          <w:sz w:val="28"/>
          <w:highlight w:val="none"/>
          <w:lang w:val="en-US" w:eastAsia="zh-CN"/>
        </w:rPr>
        <w:t>五、</w:t>
      </w:r>
      <w:r>
        <w:rPr>
          <w:rFonts w:hint="eastAsia" w:ascii="仿宋" w:hAnsi="仿宋" w:eastAsia="仿宋"/>
          <w:color w:val="auto"/>
          <w:sz w:val="28"/>
          <w:highlight w:val="none"/>
        </w:rPr>
        <w:t>如</w:t>
      </w:r>
      <w:r>
        <w:rPr>
          <w:rFonts w:hint="eastAsia" w:ascii="仿宋" w:hAnsi="仿宋" w:eastAsia="仿宋"/>
          <w:color w:val="auto"/>
          <w:sz w:val="28"/>
          <w:highlight w:val="none"/>
          <w:lang w:val="en-US" w:eastAsia="zh-CN"/>
        </w:rPr>
        <w:t>意向承租人1-4</w:t>
      </w:r>
      <w:r>
        <w:rPr>
          <w:rFonts w:ascii="仿宋" w:hAnsi="仿宋" w:eastAsia="仿宋"/>
          <w:color w:val="auto"/>
          <w:sz w:val="28"/>
          <w:highlight w:val="none"/>
        </w:rPr>
        <w:t>联合承租成功的</w:t>
      </w:r>
      <w:r>
        <w:rPr>
          <w:rFonts w:hint="eastAsia" w:ascii="仿宋" w:hAnsi="仿宋" w:eastAsia="仿宋"/>
          <w:color w:val="auto"/>
          <w:sz w:val="28"/>
          <w:highlight w:val="none"/>
        </w:rPr>
        <w:t>，</w:t>
      </w:r>
      <w:r>
        <w:rPr>
          <w:rFonts w:ascii="仿宋" w:hAnsi="仿宋" w:eastAsia="仿宋"/>
          <w:color w:val="auto"/>
          <w:sz w:val="28"/>
          <w:highlight w:val="none"/>
        </w:rPr>
        <w:t>交易标的的相关交易价款及</w:t>
      </w:r>
      <w:r>
        <w:rPr>
          <w:rFonts w:hint="eastAsia" w:ascii="仿宋" w:hAnsi="仿宋" w:eastAsia="仿宋"/>
          <w:color w:val="auto"/>
          <w:sz w:val="28"/>
          <w:highlight w:val="none"/>
          <w:lang w:val="en-US" w:eastAsia="zh-CN"/>
        </w:rPr>
        <w:t>保证金、</w:t>
      </w:r>
      <w:r>
        <w:rPr>
          <w:rFonts w:ascii="仿宋" w:hAnsi="仿宋" w:eastAsia="仿宋"/>
          <w:color w:val="auto"/>
          <w:sz w:val="28"/>
          <w:highlight w:val="none"/>
        </w:rPr>
        <w:t>有关税费</w:t>
      </w:r>
      <w:r>
        <w:rPr>
          <w:rFonts w:hint="eastAsia" w:ascii="仿宋" w:hAnsi="仿宋" w:eastAsia="仿宋"/>
          <w:color w:val="auto"/>
          <w:sz w:val="28"/>
          <w:highlight w:val="none"/>
          <w:lang w:val="en-US" w:eastAsia="zh-CN"/>
        </w:rPr>
        <w:t>等</w:t>
      </w:r>
      <w:r>
        <w:rPr>
          <w:rFonts w:ascii="仿宋" w:hAnsi="仿宋" w:eastAsia="仿宋"/>
          <w:color w:val="auto"/>
          <w:sz w:val="28"/>
          <w:highlight w:val="none"/>
        </w:rPr>
        <w:t>由</w:t>
      </w:r>
      <w:r>
        <w:rPr>
          <w:rFonts w:hint="eastAsia" w:ascii="仿宋" w:hAnsi="仿宋" w:eastAsia="仿宋"/>
          <w:color w:val="auto"/>
          <w:sz w:val="28"/>
          <w:highlight w:val="none"/>
          <w:lang w:val="en-US" w:eastAsia="zh-CN"/>
        </w:rPr>
        <w:t>承租人</w:t>
      </w:r>
      <w:r>
        <w:rPr>
          <w:rFonts w:ascii="仿宋" w:hAnsi="仿宋" w:eastAsia="仿宋"/>
          <w:color w:val="auto"/>
          <w:sz w:val="28"/>
          <w:highlight w:val="none"/>
        </w:rPr>
        <w:t>按照交易标的交易合同的约定支付或由</w:t>
      </w:r>
      <w:r>
        <w:rPr>
          <w:rFonts w:hint="eastAsia" w:ascii="仿宋" w:hAnsi="仿宋" w:eastAsia="仿宋"/>
          <w:color w:val="auto"/>
          <w:sz w:val="28"/>
          <w:highlight w:val="none"/>
          <w:lang w:val="en-US" w:eastAsia="zh-CN"/>
        </w:rPr>
        <w:t>管理方</w:t>
      </w:r>
      <w:r>
        <w:rPr>
          <w:rFonts w:hint="eastAsia" w:ascii="仿宋" w:hAnsi="仿宋" w:eastAsia="仿宋"/>
          <w:color w:val="auto"/>
          <w:sz w:val="28"/>
          <w:highlight w:val="none"/>
          <w:u w:val="single"/>
        </w:rPr>
        <w:t xml:space="preserve">    </w:t>
      </w:r>
      <w:r>
        <w:rPr>
          <w:rFonts w:ascii="仿宋" w:hAnsi="仿宋" w:eastAsia="仿宋"/>
          <w:color w:val="auto"/>
          <w:sz w:val="28"/>
          <w:highlight w:val="none"/>
        </w:rPr>
        <w:t>方代为支付</w:t>
      </w:r>
      <w:r>
        <w:rPr>
          <w:rFonts w:hint="eastAsia" w:ascii="仿宋" w:hAnsi="仿宋" w:eastAsia="仿宋"/>
          <w:color w:val="auto"/>
          <w:sz w:val="28"/>
          <w:highlight w:val="none"/>
          <w:lang w:eastAsia="zh-CN"/>
        </w:rPr>
        <w:t>，</w:t>
      </w:r>
      <w:r>
        <w:rPr>
          <w:rFonts w:hint="eastAsia" w:ascii="仿宋" w:hAnsi="仿宋" w:eastAsia="仿宋"/>
          <w:color w:val="auto"/>
          <w:sz w:val="28"/>
          <w:highlight w:val="none"/>
          <w:lang w:val="en-US" w:eastAsia="zh-CN"/>
        </w:rPr>
        <w:t>联合体各承租人对其他三方与出租方分别签订的相应租赁合同的全部义务</w:t>
      </w:r>
      <w:r>
        <w:rPr>
          <w:rFonts w:hint="eastAsia" w:ascii="仿宋" w:hAnsi="仿宋" w:eastAsia="仿宋" w:cs="Times New Roman"/>
          <w:color w:val="auto"/>
          <w:kern w:val="2"/>
          <w:sz w:val="28"/>
          <w:szCs w:val="24"/>
          <w:highlight w:val="none"/>
          <w:lang w:val="en-US" w:eastAsia="zh-CN"/>
        </w:rPr>
        <w:t>（包括但不限于租金、保证金、物业管理费、水电费、停车费、违约金、赔偿金等）承担连带责任。管理单位应对联合体内部各单位的事项统一与出租方对接处理，各单位</w:t>
      </w:r>
      <w:bookmarkStart w:id="0" w:name="_GoBack"/>
      <w:bookmarkEnd w:id="0"/>
      <w:r>
        <w:rPr>
          <w:rFonts w:hint="eastAsia" w:ascii="仿宋" w:hAnsi="仿宋" w:eastAsia="仿宋" w:cs="Times New Roman"/>
          <w:color w:val="auto"/>
          <w:kern w:val="2"/>
          <w:sz w:val="28"/>
          <w:szCs w:val="24"/>
          <w:highlight w:val="none"/>
          <w:lang w:val="en-US" w:eastAsia="zh-CN"/>
        </w:rPr>
        <w:t>确认管理单位统一做出的处理对其同样具有效力（包括但不限于接收通知、签署文件、做出承诺，费用承担等）</w:t>
      </w:r>
      <w:r>
        <w:rPr>
          <w:rFonts w:hint="eastAsia" w:ascii="仿宋" w:hAnsi="仿宋" w:eastAsia="仿宋"/>
          <w:color w:val="auto"/>
          <w:sz w:val="28"/>
          <w:highlight w:val="none"/>
          <w:lang w:eastAsia="zh-CN"/>
        </w:rPr>
        <w:t>。</w:t>
      </w:r>
      <w:r>
        <w:rPr>
          <w:rFonts w:hint="eastAsia" w:ascii="仿宋" w:hAnsi="仿宋" w:eastAsia="仿宋"/>
          <w:color w:val="auto"/>
          <w:sz w:val="28"/>
          <w:highlight w:val="none"/>
          <w:lang w:val="en-US" w:eastAsia="zh-CN"/>
        </w:rPr>
        <w:t>其中，由</w:t>
      </w:r>
      <w:r>
        <w:rPr>
          <w:rFonts w:ascii="仿宋" w:hAnsi="仿宋" w:eastAsia="仿宋"/>
          <w:color w:val="auto"/>
          <w:sz w:val="28"/>
          <w:highlight w:val="none"/>
        </w:rPr>
        <w:t>广州产权交易所</w:t>
      </w:r>
      <w:r>
        <w:rPr>
          <w:rFonts w:hint="eastAsia" w:ascii="仿宋" w:hAnsi="仿宋" w:eastAsia="仿宋"/>
          <w:color w:val="auto"/>
          <w:sz w:val="28"/>
          <w:highlight w:val="none"/>
          <w:lang w:eastAsia="zh-CN"/>
        </w:rPr>
        <w:t>有限公司</w:t>
      </w:r>
      <w:r>
        <w:rPr>
          <w:rFonts w:hint="eastAsia" w:ascii="仿宋" w:hAnsi="仿宋" w:eastAsia="仿宋"/>
          <w:color w:val="auto"/>
          <w:sz w:val="28"/>
          <w:highlight w:val="none"/>
          <w:lang w:val="en-US" w:eastAsia="zh-CN"/>
        </w:rPr>
        <w:t>将交易保证金直接转交出租方作为租赁保证金</w:t>
      </w:r>
      <w:r>
        <w:rPr>
          <w:rFonts w:hint="eastAsia" w:ascii="仿宋" w:hAnsi="仿宋" w:eastAsia="仿宋"/>
          <w:color w:val="auto"/>
          <w:sz w:val="28"/>
          <w:highlight w:val="none"/>
        </w:rPr>
        <w:t>。</w:t>
      </w:r>
    </w:p>
    <w:p w14:paraId="3FEC64F7">
      <w:pPr>
        <w:pStyle w:val="7"/>
        <w:numPr>
          <w:ilvl w:val="0"/>
          <w:numId w:val="0"/>
        </w:numPr>
        <w:ind w:left="0" w:firstLine="0" w:firstLineChars="0"/>
        <w:rPr>
          <w:rFonts w:ascii="仿宋" w:hAnsi="仿宋" w:eastAsia="仿宋"/>
          <w:color w:val="auto"/>
          <w:sz w:val="28"/>
          <w:highlight w:val="none"/>
        </w:rPr>
      </w:pPr>
      <w:r>
        <w:rPr>
          <w:rFonts w:hint="eastAsia" w:ascii="仿宋" w:hAnsi="仿宋" w:eastAsia="仿宋"/>
          <w:color w:val="auto"/>
          <w:sz w:val="28"/>
          <w:highlight w:val="none"/>
          <w:lang w:val="en-US" w:eastAsia="zh-CN"/>
        </w:rPr>
        <w:t>六、</w:t>
      </w:r>
      <w:r>
        <w:rPr>
          <w:rFonts w:hint="eastAsia" w:ascii="仿宋" w:hAnsi="仿宋" w:eastAsia="仿宋"/>
          <w:color w:val="auto"/>
          <w:sz w:val="28"/>
          <w:highlight w:val="none"/>
        </w:rPr>
        <w:t>如</w:t>
      </w:r>
      <w:r>
        <w:rPr>
          <w:rFonts w:hint="eastAsia" w:ascii="仿宋" w:hAnsi="仿宋" w:eastAsia="仿宋"/>
          <w:color w:val="auto"/>
          <w:sz w:val="28"/>
          <w:highlight w:val="none"/>
          <w:lang w:val="en-US" w:eastAsia="zh-CN"/>
        </w:rPr>
        <w:t>意向承租人1-4</w:t>
      </w:r>
      <w:r>
        <w:rPr>
          <w:rFonts w:ascii="仿宋" w:hAnsi="仿宋" w:eastAsia="仿宋"/>
          <w:color w:val="auto"/>
          <w:sz w:val="28"/>
          <w:highlight w:val="none"/>
        </w:rPr>
        <w:t>联合承租成功的</w:t>
      </w:r>
      <w:r>
        <w:rPr>
          <w:rFonts w:hint="eastAsia" w:ascii="仿宋" w:hAnsi="仿宋" w:eastAsia="仿宋"/>
          <w:color w:val="auto"/>
          <w:sz w:val="28"/>
          <w:highlight w:val="none"/>
        </w:rPr>
        <w:t>，</w:t>
      </w:r>
      <w:r>
        <w:rPr>
          <w:rFonts w:ascii="仿宋" w:hAnsi="仿宋" w:eastAsia="仿宋"/>
          <w:color w:val="auto"/>
          <w:sz w:val="28"/>
          <w:highlight w:val="none"/>
        </w:rPr>
        <w:t>相关的成交文件</w:t>
      </w:r>
      <w:r>
        <w:rPr>
          <w:rFonts w:hint="eastAsia" w:ascii="仿宋" w:hAnsi="仿宋" w:eastAsia="仿宋"/>
          <w:color w:val="auto"/>
          <w:sz w:val="28"/>
          <w:highlight w:val="none"/>
        </w:rPr>
        <w:t>（包括《成交</w:t>
      </w:r>
      <w:r>
        <w:rPr>
          <w:rFonts w:hint="eastAsia" w:ascii="仿宋" w:hAnsi="仿宋" w:eastAsia="仿宋"/>
          <w:color w:val="auto"/>
          <w:sz w:val="28"/>
          <w:highlight w:val="none"/>
          <w:lang w:val="en-US" w:eastAsia="zh-CN"/>
        </w:rPr>
        <w:t>通知</w:t>
      </w:r>
      <w:r>
        <w:rPr>
          <w:rFonts w:hint="eastAsia" w:ascii="仿宋" w:hAnsi="仿宋" w:eastAsia="仿宋"/>
          <w:color w:val="auto"/>
          <w:sz w:val="28"/>
          <w:highlight w:val="none"/>
        </w:rPr>
        <w:t>书》及《租赁合同》）办理交易标的交接等有关手续由</w:t>
      </w:r>
      <w:r>
        <w:rPr>
          <w:rFonts w:hint="eastAsia" w:ascii="仿宋" w:hAnsi="仿宋" w:eastAsia="仿宋"/>
          <w:color w:val="auto"/>
          <w:sz w:val="28"/>
          <w:highlight w:val="none"/>
          <w:u w:val="single"/>
        </w:rPr>
        <w:t xml:space="preserve">    </w:t>
      </w:r>
      <w:r>
        <w:rPr>
          <w:rFonts w:hint="eastAsia" w:ascii="仿宋" w:hAnsi="仿宋" w:eastAsia="仿宋"/>
          <w:color w:val="auto"/>
          <w:sz w:val="28"/>
          <w:highlight w:val="none"/>
        </w:rPr>
        <w:t>方全权负责办理。</w:t>
      </w:r>
    </w:p>
    <w:p w14:paraId="3BCED46D">
      <w:pPr>
        <w:pStyle w:val="7"/>
        <w:numPr>
          <w:ilvl w:val="0"/>
          <w:numId w:val="0"/>
        </w:numPr>
        <w:ind w:left="0" w:firstLine="0" w:firstLineChars="0"/>
        <w:rPr>
          <w:rFonts w:hint="default" w:ascii="仿宋" w:hAnsi="仿宋" w:eastAsia="仿宋"/>
          <w:color w:val="auto"/>
          <w:sz w:val="28"/>
          <w:highlight w:val="none"/>
          <w:lang w:val="en-US"/>
        </w:rPr>
      </w:pPr>
      <w:r>
        <w:rPr>
          <w:rFonts w:hint="eastAsia" w:ascii="仿宋" w:hAnsi="仿宋" w:eastAsia="仿宋"/>
          <w:color w:val="auto"/>
          <w:sz w:val="28"/>
          <w:highlight w:val="none"/>
          <w:lang w:val="en-US" w:eastAsia="zh-CN"/>
        </w:rPr>
        <w:t>七、</w:t>
      </w:r>
      <w:r>
        <w:rPr>
          <w:rFonts w:hint="eastAsia" w:ascii="仿宋" w:hAnsi="仿宋" w:eastAsia="仿宋"/>
          <w:color w:val="auto"/>
          <w:sz w:val="28"/>
          <w:highlight w:val="none"/>
        </w:rPr>
        <w:t>特别约定</w:t>
      </w:r>
      <w:r>
        <w:rPr>
          <w:rFonts w:hint="eastAsia" w:ascii="仿宋" w:hAnsi="仿宋" w:eastAsia="仿宋"/>
          <w:color w:val="auto"/>
          <w:sz w:val="28"/>
          <w:highlight w:val="none"/>
          <w:lang w:eastAsia="zh-CN"/>
        </w:rPr>
        <w:t>：</w:t>
      </w:r>
      <w:r>
        <w:rPr>
          <w:rFonts w:hint="eastAsia" w:ascii="仿宋" w:hAnsi="仿宋" w:eastAsia="仿宋"/>
          <w:color w:val="auto"/>
          <w:sz w:val="28"/>
          <w:highlight w:val="none"/>
          <w:lang w:val="en-US" w:eastAsia="zh-CN"/>
        </w:rPr>
        <w:t>无。</w:t>
      </w:r>
    </w:p>
    <w:p w14:paraId="1D574EFA">
      <w:pPr>
        <w:pStyle w:val="7"/>
        <w:numPr>
          <w:ilvl w:val="0"/>
          <w:numId w:val="0"/>
        </w:numPr>
        <w:ind w:left="0" w:firstLine="0" w:firstLineChars="0"/>
        <w:rPr>
          <w:rFonts w:ascii="仿宋" w:hAnsi="仿宋" w:eastAsia="仿宋"/>
          <w:color w:val="auto"/>
          <w:sz w:val="28"/>
          <w:highlight w:val="none"/>
        </w:rPr>
      </w:pPr>
      <w:r>
        <w:rPr>
          <w:rFonts w:hint="eastAsia" w:ascii="仿宋" w:hAnsi="仿宋" w:eastAsia="仿宋"/>
          <w:color w:val="auto"/>
          <w:sz w:val="28"/>
          <w:highlight w:val="none"/>
          <w:lang w:val="en-US" w:eastAsia="zh-CN"/>
        </w:rPr>
        <w:t>八、</w:t>
      </w:r>
      <w:r>
        <w:rPr>
          <w:rFonts w:hint="eastAsia" w:ascii="仿宋" w:hAnsi="仿宋" w:eastAsia="仿宋"/>
          <w:color w:val="auto"/>
          <w:sz w:val="28"/>
          <w:highlight w:val="none"/>
        </w:rPr>
        <w:t>本协议之未尽事宜由</w:t>
      </w:r>
      <w:r>
        <w:rPr>
          <w:rFonts w:hint="eastAsia" w:ascii="仿宋" w:hAnsi="仿宋" w:eastAsia="仿宋"/>
          <w:color w:val="auto"/>
          <w:sz w:val="28"/>
          <w:highlight w:val="none"/>
          <w:lang w:val="en-US" w:eastAsia="zh-CN"/>
        </w:rPr>
        <w:t>意向承租人1-4</w:t>
      </w:r>
      <w:r>
        <w:rPr>
          <w:rFonts w:ascii="仿宋" w:hAnsi="仿宋" w:eastAsia="仿宋"/>
          <w:color w:val="auto"/>
          <w:sz w:val="28"/>
          <w:highlight w:val="none"/>
        </w:rPr>
        <w:t>另行商定</w:t>
      </w:r>
      <w:r>
        <w:rPr>
          <w:rFonts w:hint="eastAsia" w:ascii="仿宋" w:hAnsi="仿宋" w:eastAsia="仿宋"/>
          <w:color w:val="auto"/>
          <w:sz w:val="28"/>
          <w:highlight w:val="none"/>
        </w:rPr>
        <w:t>。</w:t>
      </w:r>
    </w:p>
    <w:p w14:paraId="13BC2683">
      <w:pPr>
        <w:pStyle w:val="7"/>
        <w:numPr>
          <w:ilvl w:val="0"/>
          <w:numId w:val="0"/>
        </w:numPr>
        <w:ind w:left="0" w:firstLine="0" w:firstLineChars="0"/>
        <w:rPr>
          <w:rFonts w:hint="eastAsia" w:ascii="仿宋" w:hAnsi="仿宋" w:eastAsia="仿宋"/>
          <w:color w:val="auto"/>
          <w:sz w:val="28"/>
          <w:highlight w:val="none"/>
        </w:rPr>
      </w:pPr>
      <w:r>
        <w:rPr>
          <w:rFonts w:hint="eastAsia" w:ascii="仿宋" w:hAnsi="仿宋" w:eastAsia="仿宋"/>
          <w:color w:val="auto"/>
          <w:sz w:val="28"/>
          <w:highlight w:val="none"/>
          <w:lang w:val="en-US" w:eastAsia="zh-CN"/>
        </w:rPr>
        <w:t>九、</w:t>
      </w:r>
      <w:r>
        <w:rPr>
          <w:rFonts w:hint="eastAsia" w:ascii="仿宋" w:hAnsi="仿宋" w:eastAsia="仿宋"/>
          <w:color w:val="auto"/>
          <w:sz w:val="28"/>
          <w:highlight w:val="none"/>
        </w:rPr>
        <w:t>本协议于</w:t>
      </w:r>
      <w:r>
        <w:rPr>
          <w:rFonts w:ascii="仿宋" w:hAnsi="仿宋" w:eastAsia="仿宋"/>
          <w:color w:val="auto"/>
          <w:sz w:val="28"/>
          <w:highlight w:val="none"/>
          <w:u w:val="single"/>
        </w:rPr>
        <w:t xml:space="preserve">    </w:t>
      </w:r>
      <w:r>
        <w:rPr>
          <w:rFonts w:hint="eastAsia" w:ascii="仿宋" w:hAnsi="仿宋" w:eastAsia="仿宋"/>
          <w:color w:val="auto"/>
          <w:sz w:val="28"/>
          <w:highlight w:val="none"/>
        </w:rPr>
        <w:t>年</w:t>
      </w:r>
      <w:r>
        <w:rPr>
          <w:rFonts w:ascii="仿宋" w:hAnsi="仿宋" w:eastAsia="仿宋"/>
          <w:color w:val="auto"/>
          <w:sz w:val="28"/>
          <w:highlight w:val="none"/>
          <w:u w:val="single"/>
        </w:rPr>
        <w:t xml:space="preserve">  </w:t>
      </w:r>
      <w:r>
        <w:rPr>
          <w:rFonts w:hint="eastAsia" w:ascii="仿宋" w:hAnsi="仿宋" w:eastAsia="仿宋"/>
          <w:color w:val="auto"/>
          <w:sz w:val="28"/>
          <w:highlight w:val="none"/>
        </w:rPr>
        <w:t>月</w:t>
      </w:r>
      <w:r>
        <w:rPr>
          <w:rFonts w:ascii="仿宋" w:hAnsi="仿宋" w:eastAsia="仿宋"/>
          <w:color w:val="auto"/>
          <w:sz w:val="28"/>
          <w:highlight w:val="none"/>
          <w:u w:val="single"/>
        </w:rPr>
        <w:t xml:space="preserve">  </w:t>
      </w:r>
      <w:r>
        <w:rPr>
          <w:rFonts w:hint="eastAsia" w:ascii="仿宋" w:hAnsi="仿宋" w:eastAsia="仿宋"/>
          <w:color w:val="auto"/>
          <w:sz w:val="28"/>
          <w:highlight w:val="none"/>
        </w:rPr>
        <w:t>日在广州签署，协议一式</w:t>
      </w:r>
      <w:r>
        <w:rPr>
          <w:rFonts w:hint="eastAsia" w:ascii="仿宋" w:hAnsi="仿宋" w:eastAsia="仿宋"/>
          <w:color w:val="auto"/>
          <w:sz w:val="28"/>
          <w:highlight w:val="none"/>
          <w:lang w:val="en-US" w:eastAsia="zh-CN"/>
        </w:rPr>
        <w:t>陆</w:t>
      </w:r>
      <w:r>
        <w:rPr>
          <w:rFonts w:hint="eastAsia" w:ascii="仿宋" w:hAnsi="仿宋" w:eastAsia="仿宋"/>
          <w:color w:val="auto"/>
          <w:sz w:val="28"/>
          <w:highlight w:val="none"/>
        </w:rPr>
        <w:t>份，</w:t>
      </w:r>
      <w:r>
        <w:rPr>
          <w:rFonts w:hint="eastAsia" w:ascii="仿宋" w:hAnsi="仿宋" w:eastAsia="仿宋"/>
          <w:color w:val="auto"/>
          <w:sz w:val="28"/>
          <w:highlight w:val="none"/>
          <w:lang w:val="en-US" w:eastAsia="zh-CN"/>
        </w:rPr>
        <w:t>意向承租人1-4</w:t>
      </w:r>
      <w:r>
        <w:rPr>
          <w:rFonts w:ascii="仿宋" w:hAnsi="仿宋" w:eastAsia="仿宋"/>
          <w:color w:val="auto"/>
          <w:sz w:val="28"/>
          <w:highlight w:val="none"/>
        </w:rPr>
        <w:t>各一份，广州产权交易所</w:t>
      </w:r>
      <w:r>
        <w:rPr>
          <w:rFonts w:hint="eastAsia" w:ascii="仿宋" w:hAnsi="仿宋" w:eastAsia="仿宋"/>
          <w:color w:val="auto"/>
          <w:sz w:val="28"/>
          <w:highlight w:val="none"/>
          <w:lang w:eastAsia="zh-CN"/>
        </w:rPr>
        <w:t>有限公司</w:t>
      </w:r>
      <w:r>
        <w:rPr>
          <w:rFonts w:ascii="仿宋" w:hAnsi="仿宋" w:eastAsia="仿宋"/>
          <w:color w:val="auto"/>
          <w:sz w:val="28"/>
          <w:highlight w:val="none"/>
        </w:rPr>
        <w:t>一份，</w:t>
      </w:r>
      <w:r>
        <w:rPr>
          <w:rFonts w:hint="eastAsia" w:ascii="仿宋" w:hAnsi="仿宋" w:eastAsia="仿宋"/>
          <w:color w:val="auto"/>
          <w:sz w:val="28"/>
          <w:highlight w:val="none"/>
          <w:lang w:val="en-US" w:eastAsia="zh-CN"/>
        </w:rPr>
        <w:t>联合承租成功后交出租方一份，</w:t>
      </w:r>
      <w:r>
        <w:rPr>
          <w:rFonts w:ascii="仿宋" w:hAnsi="仿宋" w:eastAsia="仿宋"/>
          <w:color w:val="auto"/>
          <w:sz w:val="28"/>
          <w:highlight w:val="none"/>
        </w:rPr>
        <w:t>均具法律效力</w:t>
      </w:r>
      <w:r>
        <w:rPr>
          <w:rFonts w:hint="eastAsia" w:ascii="仿宋" w:hAnsi="仿宋" w:eastAsia="仿宋"/>
          <w:color w:val="auto"/>
          <w:sz w:val="28"/>
          <w:highlight w:val="none"/>
        </w:rPr>
        <w:t>。</w:t>
      </w:r>
    </w:p>
    <w:p w14:paraId="170914F7">
      <w:pPr>
        <w:pStyle w:val="7"/>
        <w:numPr>
          <w:ilvl w:val="0"/>
          <w:numId w:val="0"/>
        </w:numPr>
        <w:ind w:left="0" w:firstLine="0" w:firstLineChars="0"/>
        <w:rPr>
          <w:rFonts w:hint="eastAsia" w:ascii="仿宋" w:hAnsi="仿宋" w:eastAsia="仿宋"/>
          <w:color w:val="auto"/>
          <w:sz w:val="28"/>
          <w:highlight w:val="none"/>
        </w:rPr>
      </w:pPr>
    </w:p>
    <w:p w14:paraId="401B21BA">
      <w:pPr>
        <w:pStyle w:val="7"/>
        <w:ind w:left="420" w:firstLine="0" w:firstLineChars="0"/>
        <w:rPr>
          <w:rFonts w:hint="eastAsia" w:ascii="仿宋" w:hAnsi="仿宋" w:eastAsia="仿宋"/>
          <w:color w:val="auto"/>
          <w:sz w:val="28"/>
          <w:highlight w:val="none"/>
        </w:rPr>
      </w:pPr>
      <w:r>
        <w:rPr>
          <w:rFonts w:hint="eastAsia" w:ascii="仿宋" w:hAnsi="仿宋" w:eastAsia="仿宋"/>
          <w:color w:val="auto"/>
          <w:sz w:val="28"/>
          <w:highlight w:val="none"/>
        </w:rPr>
        <w:t>（以下无正文）</w:t>
      </w:r>
    </w:p>
    <w:p w14:paraId="0FEAE97D">
      <w:pPr>
        <w:rPr>
          <w:rFonts w:hint="default" w:ascii="仿宋" w:hAnsi="仿宋" w:eastAsia="仿宋"/>
          <w:color w:val="auto"/>
          <w:sz w:val="28"/>
          <w:highlight w:val="none"/>
          <w:lang w:val="en-US" w:eastAsia="zh-CN"/>
        </w:rPr>
      </w:pPr>
      <w:r>
        <w:rPr>
          <w:rFonts w:hint="eastAsia" w:ascii="仿宋" w:hAnsi="仿宋" w:eastAsia="仿宋"/>
          <w:color w:val="auto"/>
          <w:sz w:val="28"/>
          <w:highlight w:val="none"/>
          <w:lang w:val="en-US" w:eastAsia="zh-CN"/>
        </w:rPr>
        <w:t>意向承租人1（盖章）</w:t>
      </w:r>
    </w:p>
    <w:p w14:paraId="6B8D600E">
      <w:pPr>
        <w:rPr>
          <w:rFonts w:hint="eastAsia" w:ascii="仿宋" w:hAnsi="仿宋" w:eastAsia="仿宋"/>
          <w:color w:val="auto"/>
          <w:sz w:val="28"/>
          <w:highlight w:val="none"/>
          <w:lang w:val="en-US" w:eastAsia="zh-CN"/>
        </w:rPr>
      </w:pPr>
    </w:p>
    <w:p w14:paraId="7A78BB78">
      <w:pPr>
        <w:rPr>
          <w:rFonts w:hint="eastAsia" w:ascii="仿宋" w:hAnsi="仿宋" w:eastAsia="仿宋"/>
          <w:color w:val="auto"/>
          <w:sz w:val="28"/>
          <w:highlight w:val="none"/>
          <w:lang w:val="en-US" w:eastAsia="zh-CN"/>
        </w:rPr>
      </w:pPr>
    </w:p>
    <w:p w14:paraId="32532989">
      <w:pPr>
        <w:rPr>
          <w:rFonts w:hint="eastAsia" w:ascii="仿宋" w:hAnsi="仿宋" w:eastAsia="仿宋"/>
          <w:color w:val="auto"/>
          <w:sz w:val="28"/>
          <w:highlight w:val="none"/>
          <w:lang w:val="en-US" w:eastAsia="zh-CN"/>
        </w:rPr>
      </w:pPr>
    </w:p>
    <w:p w14:paraId="5BCA268B">
      <w:pPr>
        <w:rPr>
          <w:rFonts w:hint="eastAsia" w:ascii="仿宋" w:hAnsi="仿宋" w:eastAsia="仿宋"/>
          <w:color w:val="auto"/>
          <w:sz w:val="28"/>
          <w:highlight w:val="none"/>
          <w:lang w:val="en-US" w:eastAsia="zh-CN"/>
        </w:rPr>
      </w:pPr>
      <w:r>
        <w:rPr>
          <w:rFonts w:hint="eastAsia" w:ascii="仿宋" w:hAnsi="仿宋" w:eastAsia="仿宋"/>
          <w:color w:val="auto"/>
          <w:sz w:val="28"/>
          <w:highlight w:val="none"/>
          <w:lang w:val="en-US" w:eastAsia="zh-CN"/>
        </w:rPr>
        <w:t>意向承租人2（盖章）</w:t>
      </w:r>
    </w:p>
    <w:p w14:paraId="60412299">
      <w:pPr>
        <w:rPr>
          <w:rFonts w:hint="eastAsia" w:ascii="仿宋" w:hAnsi="仿宋" w:eastAsia="仿宋"/>
          <w:color w:val="auto"/>
          <w:sz w:val="28"/>
          <w:highlight w:val="none"/>
          <w:lang w:val="en-US" w:eastAsia="zh-CN"/>
        </w:rPr>
      </w:pPr>
    </w:p>
    <w:p w14:paraId="1501EF8F">
      <w:pPr>
        <w:rPr>
          <w:rFonts w:hint="eastAsia" w:ascii="仿宋" w:hAnsi="仿宋" w:eastAsia="仿宋"/>
          <w:color w:val="auto"/>
          <w:sz w:val="28"/>
          <w:highlight w:val="none"/>
          <w:lang w:val="en-US" w:eastAsia="zh-CN"/>
        </w:rPr>
      </w:pPr>
    </w:p>
    <w:p w14:paraId="7183B33E">
      <w:pPr>
        <w:rPr>
          <w:rFonts w:hint="eastAsia" w:ascii="仿宋" w:hAnsi="仿宋" w:eastAsia="仿宋"/>
          <w:color w:val="auto"/>
          <w:sz w:val="28"/>
          <w:highlight w:val="none"/>
          <w:lang w:val="en-US" w:eastAsia="zh-CN"/>
        </w:rPr>
      </w:pPr>
    </w:p>
    <w:p w14:paraId="471D5895">
      <w:pPr>
        <w:rPr>
          <w:rFonts w:hint="eastAsia" w:ascii="仿宋" w:hAnsi="仿宋" w:eastAsia="仿宋"/>
          <w:color w:val="auto"/>
          <w:sz w:val="28"/>
          <w:highlight w:val="none"/>
          <w:lang w:val="en-US" w:eastAsia="zh-CN"/>
        </w:rPr>
      </w:pPr>
      <w:r>
        <w:rPr>
          <w:rFonts w:hint="eastAsia" w:ascii="仿宋" w:hAnsi="仿宋" w:eastAsia="仿宋"/>
          <w:color w:val="auto"/>
          <w:sz w:val="28"/>
          <w:highlight w:val="none"/>
          <w:lang w:val="en-US" w:eastAsia="zh-CN"/>
        </w:rPr>
        <w:t>意向承租人3（盖章）</w:t>
      </w:r>
    </w:p>
    <w:p w14:paraId="6B1E5954">
      <w:pPr>
        <w:rPr>
          <w:rFonts w:hint="default" w:ascii="仿宋" w:hAnsi="仿宋" w:eastAsia="仿宋"/>
          <w:color w:val="auto"/>
          <w:sz w:val="28"/>
          <w:highlight w:val="none"/>
          <w:lang w:val="en-US" w:eastAsia="zh-CN"/>
        </w:rPr>
      </w:pPr>
    </w:p>
    <w:p w14:paraId="2BC28F3B">
      <w:pPr>
        <w:rPr>
          <w:rFonts w:hint="default" w:ascii="仿宋" w:hAnsi="仿宋" w:eastAsia="仿宋"/>
          <w:color w:val="auto"/>
          <w:sz w:val="28"/>
          <w:highlight w:val="none"/>
          <w:lang w:val="en-US" w:eastAsia="zh-CN"/>
        </w:rPr>
      </w:pPr>
    </w:p>
    <w:p w14:paraId="4C1CE200">
      <w:pPr>
        <w:rPr>
          <w:rFonts w:hint="default" w:ascii="仿宋" w:hAnsi="仿宋" w:eastAsia="仿宋"/>
          <w:color w:val="auto"/>
          <w:sz w:val="28"/>
          <w:highlight w:val="none"/>
          <w:lang w:val="en-US" w:eastAsia="zh-CN"/>
        </w:rPr>
      </w:pPr>
    </w:p>
    <w:p w14:paraId="1EA11AAD">
      <w:pPr>
        <w:rPr>
          <w:rFonts w:hint="default" w:ascii="仿宋" w:hAnsi="仿宋" w:eastAsia="仿宋"/>
          <w:color w:val="auto"/>
          <w:sz w:val="28"/>
          <w:highlight w:val="none"/>
          <w:lang w:val="en-US" w:eastAsia="zh-CN"/>
        </w:rPr>
      </w:pPr>
    </w:p>
    <w:p w14:paraId="3424C43A">
      <w:pPr>
        <w:rPr>
          <w:rFonts w:hint="eastAsia" w:ascii="仿宋" w:hAnsi="仿宋" w:eastAsia="仿宋"/>
          <w:color w:val="auto"/>
          <w:sz w:val="28"/>
          <w:highlight w:val="none"/>
          <w:lang w:val="en-US" w:eastAsia="zh-CN"/>
        </w:rPr>
      </w:pPr>
      <w:r>
        <w:rPr>
          <w:rFonts w:hint="eastAsia" w:ascii="仿宋" w:hAnsi="仿宋" w:eastAsia="仿宋"/>
          <w:color w:val="auto"/>
          <w:sz w:val="28"/>
          <w:highlight w:val="none"/>
          <w:lang w:val="en-US" w:eastAsia="zh-CN"/>
        </w:rPr>
        <w:t>意向承租人4（盖章）</w:t>
      </w:r>
    </w:p>
    <w:p w14:paraId="7FCDC7FD">
      <w:pPr>
        <w:rPr>
          <w:rFonts w:hint="default" w:ascii="仿宋" w:hAnsi="仿宋" w:eastAsia="仿宋"/>
          <w:color w:val="auto"/>
          <w:sz w:val="28"/>
          <w:highlight w:val="none"/>
          <w:lang w:val="en-US" w:eastAsia="zh-CN"/>
        </w:rPr>
      </w:pPr>
    </w:p>
    <w:p w14:paraId="5D0285DF">
      <w:pPr>
        <w:rPr>
          <w:rFonts w:hint="eastAsia" w:ascii="宋体" w:hAnsi="宋体"/>
          <w:color w:val="auto"/>
          <w:highlight w:val="none"/>
        </w:rPr>
      </w:pPr>
    </w:p>
    <w:p w14:paraId="3AC2898D">
      <w:pPr>
        <w:rPr>
          <w:rFonts w:hint="default" w:ascii="仿宋" w:hAnsi="仿宋" w:eastAsia="仿宋"/>
          <w:color w:val="auto"/>
          <w:sz w:val="28"/>
          <w:highlight w:val="none"/>
          <w:lang w:val="en-US" w:eastAsia="zh-CN"/>
        </w:rPr>
      </w:pPr>
    </w:p>
    <w:sectPr>
      <w:pgSz w:w="11906" w:h="16838"/>
      <w:pgMar w:top="1701"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ACD"/>
    <w:rsid w:val="000C2FC8"/>
    <w:rsid w:val="00204DEC"/>
    <w:rsid w:val="002B0AAF"/>
    <w:rsid w:val="00413119"/>
    <w:rsid w:val="00436B9C"/>
    <w:rsid w:val="004370C7"/>
    <w:rsid w:val="004F0D29"/>
    <w:rsid w:val="00540653"/>
    <w:rsid w:val="00564AE2"/>
    <w:rsid w:val="006368FD"/>
    <w:rsid w:val="006503F3"/>
    <w:rsid w:val="00665ACD"/>
    <w:rsid w:val="006707D0"/>
    <w:rsid w:val="00673DAE"/>
    <w:rsid w:val="0078131C"/>
    <w:rsid w:val="008D2A9E"/>
    <w:rsid w:val="009B12C9"/>
    <w:rsid w:val="009E40BA"/>
    <w:rsid w:val="00A66A43"/>
    <w:rsid w:val="00B64D7F"/>
    <w:rsid w:val="00E65D55"/>
    <w:rsid w:val="0AD11C79"/>
    <w:rsid w:val="36F12A45"/>
    <w:rsid w:val="39E36DCA"/>
    <w:rsid w:val="3A255474"/>
    <w:rsid w:val="3D0C0CD2"/>
    <w:rsid w:val="42D37CCF"/>
    <w:rsid w:val="433338AC"/>
    <w:rsid w:val="448131BC"/>
    <w:rsid w:val="449D79DD"/>
    <w:rsid w:val="4C380F48"/>
    <w:rsid w:val="5009454F"/>
    <w:rsid w:val="64F270DD"/>
    <w:rsid w:val="66A60FD8"/>
    <w:rsid w:val="6DBE6C87"/>
    <w:rsid w:val="6EA01478"/>
    <w:rsid w:val="781A7C96"/>
    <w:rsid w:val="7AE511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rPr>
      <w:rFonts w:ascii="Calibri" w:hAnsi="Calibri"/>
      <w:kern w:val="0"/>
      <w:szCs w:val="21"/>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34"/>
    <w:pPr>
      <w:ind w:firstLine="420" w:firstLineChars="200"/>
    </w:pPr>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3</Pages>
  <Words>829</Words>
  <Characters>856</Characters>
  <Lines>4</Lines>
  <Paragraphs>1</Paragraphs>
  <TotalTime>2</TotalTime>
  <ScaleCrop>false</ScaleCrop>
  <LinksUpToDate>false</LinksUpToDate>
  <CharactersWithSpaces>1042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2017-04-24T02:25:00Z</dcterms:created>
  <dc:creator>cq</dc:creator>
  <cp:lastModifiedBy>ZXW-CW</cp:lastModifiedBy>
  <cp:lastPrinted>2024-01-31T08:00:00Z</cp:lastPrinted>
  <dcterms:modified xsi:type="dcterms:W3CDTF">2026-08-27T06:25:17Z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9AFBAF96AA7642858B5627D1C1114CEF_13</vt:lpwstr>
  </property>
  <property fmtid="{D5CDD505-2E9C-101B-9397-08002B2CF9AE}" pid="4" name="KSOTemplateDocerSaveRecord">
    <vt:lpwstr>eyJoZGlkIjoiOWFjNzZjMjBjMWYzY2JlN2UyMGQ0NWQzMzIwMGUwOTciLCJ1c2VySWQiOiI0NTY3NDA5NjQifQ==</vt:lpwstr>
  </property>
</Properties>
</file>