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right="-92" w:rightChars="-44"/>
        <w:rPr>
          <w:rFonts w:hint="eastAsia" w:ascii="仿宋_GB2312" w:hAnsi="仿宋" w:eastAsia="仿宋_GB2312" w:cs="仿宋"/>
          <w:color w:val="222222"/>
          <w:kern w:val="0"/>
          <w:sz w:val="24"/>
          <w:szCs w:val="24"/>
          <w:u w:val="single"/>
        </w:rPr>
      </w:pPr>
    </w:p>
    <w:p>
      <w:pPr>
        <w:jc w:val="center"/>
        <w:rPr>
          <w:rFonts w:ascii="仿宋_GB2312" w:eastAsia="仿宋_GB2312"/>
          <w:sz w:val="48"/>
          <w:szCs w:val="48"/>
        </w:rPr>
      </w:pPr>
      <w:r>
        <w:rPr>
          <w:rFonts w:hint="eastAsia" w:ascii="仿宋_GB2312" w:eastAsia="仿宋_GB2312"/>
          <w:sz w:val="48"/>
          <w:szCs w:val="48"/>
        </w:rPr>
        <w:t>承诺书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default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本人承诺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已亲临展示现场，对意向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标的（或成交标的）进行了实物看样，已充分了解并认可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标的现状包括但不限于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拍卖标的存放地点、现状、名称、型号、品质、数量、安全性能和瑕疵状况等</w:t>
      </w:r>
      <w:bookmarkStart w:id="1" w:name="_GoBack"/>
      <w:bookmarkEnd w:id="1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若参与竞价不以任何理由拒收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标的或拒付成交价款，标的物移交后，不以任何理由因标的现状、瑕疵及买受风险等实际情况向委托方、广州产权交易所有限公司</w:t>
      </w:r>
      <w:bookmarkStart w:id="0" w:name="_Hlk104829234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、广州市公物拍卖行有限公司</w:t>
      </w:r>
      <w:bookmarkEnd w:id="0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主张权利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; 3、已阅读并知悉公告内容及附件信息的《竞买须知》，并愿意遵守本《竞买须知》的所有条款，认可拍卖标的现状及委托人、交易机构、拍卖机构的有关规定。</w:t>
      </w:r>
    </w:p>
    <w:p>
      <w:pPr>
        <w:ind w:firstLine="640" w:firstLineChars="200"/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</w:p>
    <w:p>
      <w:pP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</w:pPr>
    </w:p>
    <w:p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color w:val="222222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承诺人：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color w:val="222222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日期：</w:t>
      </w:r>
    </w:p>
    <w:p>
      <w:pPr>
        <w:adjustRightInd w:val="0"/>
        <w:snapToGrid w:val="0"/>
        <w:spacing w:line="360" w:lineRule="auto"/>
        <w:ind w:right="-92" w:rightChars="-44" w:firstLine="607" w:firstLineChars="253"/>
        <w:rPr>
          <w:rFonts w:hint="eastAsia" w:ascii="仿宋_GB2312" w:hAnsi="仿宋" w:eastAsia="仿宋_GB2312" w:cs="仿宋"/>
          <w:color w:val="222222"/>
          <w:kern w:val="0"/>
          <w:sz w:val="24"/>
          <w:szCs w:val="24"/>
          <w:u w:val="singl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i91E0AAAAAIBAAAPAAAAAAAAAAEAIAAAACIAAABkcnMvZG93&#10;bnJldi54bWxQSwECFAAUAAAACACHTuJAAu2O5g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mYjM1YzY3MjIyMWY0YzZkZWY2MTlkM2NmYTM0ZjEifQ=="/>
  </w:docVars>
  <w:rsids>
    <w:rsidRoot w:val="00AF5156"/>
    <w:rsid w:val="008023B6"/>
    <w:rsid w:val="00AF5156"/>
    <w:rsid w:val="00C377D8"/>
    <w:rsid w:val="1274731C"/>
    <w:rsid w:val="131D7F12"/>
    <w:rsid w:val="13512971"/>
    <w:rsid w:val="1DE838E3"/>
    <w:rsid w:val="341B3C87"/>
    <w:rsid w:val="45A4538A"/>
    <w:rsid w:val="47666D96"/>
    <w:rsid w:val="47D37133"/>
    <w:rsid w:val="4A4264AE"/>
    <w:rsid w:val="602B1587"/>
    <w:rsid w:val="6B574E29"/>
    <w:rsid w:val="726C72D0"/>
    <w:rsid w:val="7680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244</Characters>
  <Lines>1</Lines>
  <Paragraphs>1</Paragraphs>
  <TotalTime>0</TotalTime>
  <ScaleCrop>false</ScaleCrop>
  <LinksUpToDate>false</LinksUpToDate>
  <CharactersWithSpaces>305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2021-02-07T09:16:00Z</dcterms:created>
  <dc:creator>程哲</dc:creator>
  <cp:lastModifiedBy>刘文辉</cp:lastModifiedBy>
  <dcterms:modified xsi:type="dcterms:W3CDTF">2023-11-13T06:29:44Z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391FFF0D072D4B4ABDD6399CAD2E2ABA</vt:lpwstr>
  </property>
</Properties>
</file>